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64B5" w14:textId="77777777" w:rsidR="00F061EE" w:rsidRDefault="005D53D4" w:rsidP="00822D3B">
      <w:pPr>
        <w:rPr>
          <w:b/>
          <w:bCs/>
          <w:szCs w:val="24"/>
        </w:rPr>
      </w:pPr>
      <w:r w:rsidRPr="005D53D4">
        <w:rPr>
          <w:noProof/>
          <w:sz w:val="28"/>
          <w:szCs w:val="28"/>
          <w:bdr w:val="none" w:sz="0" w:space="0" w:color="auto" w:frame="1"/>
        </w:rPr>
        <w:drawing>
          <wp:anchor distT="0" distB="0" distL="114300" distR="114300" simplePos="0" relativeHeight="251658240" behindDoc="1" locked="0" layoutInCell="1" allowOverlap="1" wp14:anchorId="23E2D431" wp14:editId="6A56064C">
            <wp:simplePos x="0" y="0"/>
            <wp:positionH relativeFrom="margin">
              <wp:align>left</wp:align>
            </wp:positionH>
            <wp:positionV relativeFrom="paragraph">
              <wp:posOffset>8255</wp:posOffset>
            </wp:positionV>
            <wp:extent cx="883920" cy="757555"/>
            <wp:effectExtent l="0" t="0" r="0" b="4445"/>
            <wp:wrapTight wrapText="bothSides">
              <wp:wrapPolygon edited="0">
                <wp:start x="0" y="0"/>
                <wp:lineTo x="0" y="21184"/>
                <wp:lineTo x="20948" y="21184"/>
                <wp:lineTo x="20948" y="0"/>
                <wp:lineTo x="0" y="0"/>
              </wp:wrapPolygon>
            </wp:wrapTight>
            <wp:docPr id="1815186984" name="Picture 1" descr="A blue and gold gea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86984" name="Picture 1" descr="A blue and gold gear with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920"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C32AC2" w14:textId="472D3274" w:rsidR="00BD661C" w:rsidRPr="005D53D4" w:rsidRDefault="00416794" w:rsidP="00822D3B">
      <w:pPr>
        <w:rPr>
          <w:b/>
          <w:bCs/>
          <w:sz w:val="32"/>
          <w:szCs w:val="32"/>
        </w:rPr>
      </w:pPr>
      <w:r w:rsidRPr="005D53D4">
        <w:rPr>
          <w:b/>
          <w:bCs/>
          <w:sz w:val="32"/>
          <w:szCs w:val="32"/>
        </w:rPr>
        <w:t xml:space="preserve">IW </w:t>
      </w:r>
      <w:r w:rsidR="00BD661C" w:rsidRPr="005D53D4">
        <w:rPr>
          <w:b/>
          <w:bCs/>
          <w:sz w:val="32"/>
          <w:szCs w:val="32"/>
        </w:rPr>
        <w:t xml:space="preserve">District 129 </w:t>
      </w:r>
      <w:r w:rsidR="004659AC" w:rsidRPr="005D53D4">
        <w:rPr>
          <w:b/>
          <w:bCs/>
          <w:sz w:val="32"/>
          <w:szCs w:val="32"/>
        </w:rPr>
        <w:t>Polic</w:t>
      </w:r>
      <w:r w:rsidR="00BD661C" w:rsidRPr="005D53D4">
        <w:rPr>
          <w:b/>
          <w:bCs/>
          <w:sz w:val="32"/>
          <w:szCs w:val="32"/>
        </w:rPr>
        <w:t>ies and Guidance</w:t>
      </w:r>
      <w:r w:rsidR="00EB4EE4" w:rsidRPr="005D53D4">
        <w:rPr>
          <w:b/>
          <w:bCs/>
          <w:sz w:val="32"/>
          <w:szCs w:val="32"/>
        </w:rPr>
        <w:t xml:space="preserve"> </w:t>
      </w:r>
      <w:r w:rsidR="00586B1B" w:rsidRPr="005D53D4">
        <w:rPr>
          <w:b/>
          <w:bCs/>
          <w:sz w:val="32"/>
          <w:szCs w:val="32"/>
        </w:rPr>
        <w:t xml:space="preserve"> July</w:t>
      </w:r>
      <w:r w:rsidR="00C901FF" w:rsidRPr="005D53D4">
        <w:rPr>
          <w:b/>
          <w:bCs/>
          <w:sz w:val="32"/>
          <w:szCs w:val="32"/>
        </w:rPr>
        <w:t>2025</w:t>
      </w:r>
    </w:p>
    <w:p w14:paraId="6C9FE45F" w14:textId="5B44822B" w:rsidR="005D53D4" w:rsidRPr="005D53D4" w:rsidRDefault="005D53D4" w:rsidP="00822D3B">
      <w:pPr>
        <w:rPr>
          <w:b/>
          <w:bCs/>
          <w:sz w:val="28"/>
          <w:szCs w:val="28"/>
        </w:rPr>
      </w:pPr>
      <w:r w:rsidRPr="005D53D4">
        <w:rPr>
          <w:b/>
          <w:bCs/>
          <w:sz w:val="28"/>
          <w:szCs w:val="28"/>
        </w:rPr>
        <w:t>General Information</w:t>
      </w:r>
    </w:p>
    <w:p w14:paraId="021FC048" w14:textId="77777777" w:rsidR="00611881" w:rsidRDefault="00611881" w:rsidP="00822D3B">
      <w:pPr>
        <w:rPr>
          <w:b/>
          <w:bCs/>
          <w:sz w:val="8"/>
          <w:szCs w:val="8"/>
          <w:highlight w:val="yellow"/>
        </w:rPr>
      </w:pPr>
    </w:p>
    <w:p w14:paraId="16E8DA2E" w14:textId="77777777" w:rsidR="005D53D4" w:rsidRPr="00302EFA" w:rsidRDefault="005D53D4" w:rsidP="00822D3B">
      <w:pPr>
        <w:rPr>
          <w:b/>
          <w:bCs/>
          <w:sz w:val="8"/>
          <w:szCs w:val="8"/>
          <w:highlight w:val="yellow"/>
        </w:rPr>
      </w:pPr>
    </w:p>
    <w:p w14:paraId="788C8D39" w14:textId="77DE6BA3" w:rsidR="000B5A54" w:rsidRDefault="000B5A54" w:rsidP="00822D3B">
      <w:pPr>
        <w:rPr>
          <w:b/>
          <w:bCs/>
          <w:szCs w:val="24"/>
        </w:rPr>
      </w:pPr>
      <w:r w:rsidRPr="00E42A04">
        <w:rPr>
          <w:b/>
          <w:bCs/>
          <w:szCs w:val="24"/>
        </w:rPr>
        <w:t xml:space="preserve">This guidance is for </w:t>
      </w:r>
      <w:r w:rsidR="003E3790" w:rsidRPr="00E42A04">
        <w:rPr>
          <w:b/>
          <w:bCs/>
          <w:szCs w:val="24"/>
        </w:rPr>
        <w:t xml:space="preserve">Club </w:t>
      </w:r>
      <w:r w:rsidRPr="00E42A04">
        <w:rPr>
          <w:b/>
          <w:bCs/>
          <w:szCs w:val="24"/>
        </w:rPr>
        <w:t>Health and Safety Officers and Protection Officers.</w:t>
      </w:r>
      <w:r w:rsidRPr="008355ED">
        <w:rPr>
          <w:b/>
          <w:bCs/>
          <w:szCs w:val="24"/>
        </w:rPr>
        <w:t xml:space="preserve"> </w:t>
      </w:r>
    </w:p>
    <w:p w14:paraId="38CC9F05" w14:textId="451423C3" w:rsidR="00586B1B" w:rsidRPr="00586B1B" w:rsidRDefault="00586B1B" w:rsidP="00822D3B">
      <w:pPr>
        <w:rPr>
          <w:b/>
          <w:bCs/>
          <w:color w:val="0070C0"/>
          <w:szCs w:val="24"/>
        </w:rPr>
      </w:pPr>
      <w:r>
        <w:rPr>
          <w:b/>
          <w:bCs/>
          <w:color w:val="0070C0"/>
          <w:szCs w:val="24"/>
        </w:rPr>
        <w:t>Notes in blue have been added since the original guidance was issued in May 2025.</w:t>
      </w:r>
    </w:p>
    <w:p w14:paraId="1CEF3377" w14:textId="77777777" w:rsidR="00644EC8" w:rsidRPr="00E014A8" w:rsidRDefault="00644EC8" w:rsidP="00822D3B">
      <w:pPr>
        <w:rPr>
          <w:b/>
          <w:bCs/>
          <w:sz w:val="8"/>
          <w:szCs w:val="8"/>
        </w:rPr>
      </w:pPr>
    </w:p>
    <w:p w14:paraId="2DEDAC10" w14:textId="12F004A7" w:rsidR="00334929" w:rsidRPr="00334929" w:rsidRDefault="00BD661C" w:rsidP="00822D3B">
      <w:pPr>
        <w:rPr>
          <w:b/>
          <w:bCs/>
          <w:sz w:val="28"/>
          <w:szCs w:val="28"/>
        </w:rPr>
      </w:pPr>
      <w:r w:rsidRPr="004542F4">
        <w:rPr>
          <w:b/>
          <w:bCs/>
          <w:sz w:val="28"/>
          <w:szCs w:val="28"/>
        </w:rPr>
        <w:t>Introduction</w:t>
      </w:r>
    </w:p>
    <w:p w14:paraId="329A8B6D" w14:textId="7B664E2C" w:rsidR="00F312CB" w:rsidRDefault="00B40E41" w:rsidP="00C66A91">
      <w:pPr>
        <w:pStyle w:val="Footer"/>
        <w:tabs>
          <w:tab w:val="clear" w:pos="4153"/>
          <w:tab w:val="clear" w:pos="8306"/>
        </w:tabs>
        <w:spacing w:line="276" w:lineRule="auto"/>
        <w:rPr>
          <w:rFonts w:ascii="Arial" w:hAnsi="Arial" w:cs="Arial"/>
          <w:color w:val="000000"/>
        </w:rPr>
      </w:pPr>
      <w:r w:rsidRPr="00C66A91">
        <w:rPr>
          <w:rFonts w:ascii="Arial" w:hAnsi="Arial" w:cs="Arial"/>
        </w:rPr>
        <w:t xml:space="preserve">Inner Wheel </w:t>
      </w:r>
      <w:r w:rsidR="004B14F6" w:rsidRPr="00C66A91">
        <w:rPr>
          <w:rFonts w:ascii="Arial" w:hAnsi="Arial" w:cs="Arial"/>
        </w:rPr>
        <w:t>Clubs are essentially</w:t>
      </w:r>
      <w:r w:rsidR="00BD661C" w:rsidRPr="00C66A91">
        <w:rPr>
          <w:rFonts w:ascii="Arial" w:hAnsi="Arial" w:cs="Arial"/>
        </w:rPr>
        <w:t xml:space="preserve"> fri</w:t>
      </w:r>
      <w:r w:rsidRPr="00C66A91">
        <w:rPr>
          <w:rFonts w:ascii="Arial" w:hAnsi="Arial" w:cs="Arial"/>
        </w:rPr>
        <w:t>endship group</w:t>
      </w:r>
      <w:r w:rsidR="00A40AFE" w:rsidRPr="00C66A91">
        <w:rPr>
          <w:rFonts w:ascii="Arial" w:hAnsi="Arial" w:cs="Arial"/>
        </w:rPr>
        <w:t>s</w:t>
      </w:r>
      <w:r w:rsidR="00F312CB" w:rsidRPr="00C66A91">
        <w:rPr>
          <w:rFonts w:ascii="Arial" w:hAnsi="Arial" w:cs="Arial"/>
        </w:rPr>
        <w:t xml:space="preserve">, </w:t>
      </w:r>
      <w:r w:rsidR="00131D4C" w:rsidRPr="00C66A91">
        <w:rPr>
          <w:rFonts w:ascii="Arial" w:hAnsi="Arial" w:cs="Arial"/>
        </w:rPr>
        <w:t>committed to service</w:t>
      </w:r>
      <w:r w:rsidR="00C66A91" w:rsidRPr="00C66A91">
        <w:rPr>
          <w:rFonts w:ascii="Arial" w:hAnsi="Arial" w:cs="Arial"/>
        </w:rPr>
        <w:t xml:space="preserve">. Members are responsible for </w:t>
      </w:r>
      <w:r w:rsidR="00C66A91" w:rsidRPr="00C66A91">
        <w:rPr>
          <w:rFonts w:ascii="Arial" w:hAnsi="Arial" w:cs="Arial"/>
          <w:color w:val="000000"/>
        </w:rPr>
        <w:t>taking reasonable care of themselves and others</w:t>
      </w:r>
      <w:r w:rsidR="00C30967">
        <w:rPr>
          <w:rFonts w:ascii="Arial" w:hAnsi="Arial" w:cs="Arial"/>
          <w:color w:val="000000"/>
        </w:rPr>
        <w:t>,</w:t>
      </w:r>
      <w:r w:rsidR="00C66A91" w:rsidRPr="00C66A91">
        <w:rPr>
          <w:rFonts w:ascii="Arial" w:hAnsi="Arial" w:cs="Arial"/>
          <w:color w:val="000000"/>
        </w:rPr>
        <w:t xml:space="preserve"> </w:t>
      </w:r>
      <w:r w:rsidR="000E7F9A">
        <w:rPr>
          <w:rFonts w:ascii="Arial" w:hAnsi="Arial" w:cs="Arial"/>
          <w:color w:val="000000"/>
        </w:rPr>
        <w:t xml:space="preserve">just as we do in our normal everyday activities e.g., </w:t>
      </w:r>
      <w:r w:rsidR="00C901FF">
        <w:rPr>
          <w:rFonts w:ascii="Arial" w:hAnsi="Arial" w:cs="Arial"/>
          <w:color w:val="000000"/>
        </w:rPr>
        <w:t xml:space="preserve">most of us will </w:t>
      </w:r>
      <w:r w:rsidR="00846F3F">
        <w:rPr>
          <w:rFonts w:ascii="Arial" w:hAnsi="Arial" w:cs="Arial"/>
          <w:color w:val="000000"/>
        </w:rPr>
        <w:t xml:space="preserve">warn someone if they are about to </w:t>
      </w:r>
      <w:r w:rsidR="00F02672">
        <w:rPr>
          <w:rFonts w:ascii="Arial" w:hAnsi="Arial" w:cs="Arial"/>
          <w:color w:val="000000"/>
        </w:rPr>
        <w:t>trip over something</w:t>
      </w:r>
      <w:r w:rsidR="00C901FF">
        <w:rPr>
          <w:rFonts w:ascii="Arial" w:hAnsi="Arial" w:cs="Arial"/>
          <w:color w:val="000000"/>
        </w:rPr>
        <w:t>!</w:t>
      </w:r>
    </w:p>
    <w:p w14:paraId="753D815E" w14:textId="77777777" w:rsidR="00C66A91" w:rsidRPr="00E014A8" w:rsidRDefault="00C66A91" w:rsidP="00C66A91">
      <w:pPr>
        <w:pStyle w:val="Footer"/>
        <w:tabs>
          <w:tab w:val="clear" w:pos="4153"/>
          <w:tab w:val="clear" w:pos="8306"/>
        </w:tabs>
        <w:spacing w:line="276" w:lineRule="auto"/>
        <w:rPr>
          <w:rFonts w:ascii="Arial" w:hAnsi="Arial" w:cs="Arial"/>
          <w:sz w:val="8"/>
          <w:szCs w:val="8"/>
        </w:rPr>
      </w:pPr>
    </w:p>
    <w:p w14:paraId="21E96262" w14:textId="15C034B3" w:rsidR="0062255C" w:rsidRDefault="00846472" w:rsidP="002062FD">
      <w:pPr>
        <w:rPr>
          <w:rFonts w:cs="Arial"/>
          <w:color w:val="000000"/>
        </w:rPr>
      </w:pPr>
      <w:r>
        <w:t>Clubs</w:t>
      </w:r>
      <w:r w:rsidR="00177466">
        <w:t xml:space="preserve"> come together as</w:t>
      </w:r>
      <w:r>
        <w:t xml:space="preserve"> a</w:t>
      </w:r>
      <w:r w:rsidR="001B5173">
        <w:t xml:space="preserve"> District </w:t>
      </w:r>
      <w:r>
        <w:t>and all</w:t>
      </w:r>
      <w:r w:rsidR="00F312CB">
        <w:t xml:space="preserve"> are supported by </w:t>
      </w:r>
      <w:r w:rsidR="00E34DF9">
        <w:t>the (national) Association wh</w:t>
      </w:r>
      <w:r w:rsidR="001752D9">
        <w:t xml:space="preserve">ich </w:t>
      </w:r>
      <w:r w:rsidR="004029CE">
        <w:t>gives guidance and formulates policy on a range of matters</w:t>
      </w:r>
      <w:r w:rsidR="007133BB">
        <w:t xml:space="preserve">. </w:t>
      </w:r>
      <w:r w:rsidR="008E529A">
        <w:rPr>
          <w:rFonts w:cs="Arial"/>
          <w:color w:val="000000"/>
        </w:rPr>
        <w:t xml:space="preserve">However, </w:t>
      </w:r>
      <w:r w:rsidR="00B73CEE" w:rsidRPr="00364E75">
        <w:rPr>
          <w:rFonts w:cs="Arial"/>
          <w:color w:val="000000"/>
        </w:rPr>
        <w:t>Clubs</w:t>
      </w:r>
      <w:r w:rsidR="00B1722C">
        <w:rPr>
          <w:rFonts w:cs="Arial"/>
          <w:color w:val="000000"/>
        </w:rPr>
        <w:t xml:space="preserve"> (and District)</w:t>
      </w:r>
      <w:r w:rsidR="002849E5">
        <w:rPr>
          <w:rFonts w:cs="Arial"/>
          <w:color w:val="000000"/>
        </w:rPr>
        <w:t xml:space="preserve"> </w:t>
      </w:r>
      <w:r w:rsidR="00B73CEE" w:rsidRPr="00364E75">
        <w:rPr>
          <w:rFonts w:cs="Arial"/>
          <w:color w:val="000000"/>
        </w:rPr>
        <w:t xml:space="preserve">should </w:t>
      </w:r>
      <w:r w:rsidR="008E529A">
        <w:rPr>
          <w:rFonts w:cs="Arial"/>
          <w:color w:val="000000"/>
        </w:rPr>
        <w:t xml:space="preserve">also </w:t>
      </w:r>
      <w:r w:rsidR="00EE4228" w:rsidRPr="00364E75">
        <w:rPr>
          <w:rFonts w:cs="Arial"/>
          <w:color w:val="000000"/>
        </w:rPr>
        <w:t>consider how best to ensure that the</w:t>
      </w:r>
      <w:r w:rsidR="008E529A">
        <w:rPr>
          <w:rFonts w:cs="Arial"/>
          <w:color w:val="000000"/>
        </w:rPr>
        <w:t>y are</w:t>
      </w:r>
      <w:r w:rsidR="00D56148" w:rsidRPr="00364E75">
        <w:rPr>
          <w:rFonts w:cs="Arial"/>
          <w:color w:val="000000"/>
        </w:rPr>
        <w:t xml:space="preserve"> operating in accordance with Association policies.</w:t>
      </w:r>
      <w:r w:rsidR="0043573C">
        <w:rPr>
          <w:rFonts w:cs="Arial"/>
          <w:color w:val="000000"/>
        </w:rPr>
        <w:t xml:space="preserve"> </w:t>
      </w:r>
    </w:p>
    <w:p w14:paraId="5A8F3EAF" w14:textId="77777777" w:rsidR="007A6688" w:rsidRPr="008355ED" w:rsidRDefault="007A6688" w:rsidP="002062FD">
      <w:pPr>
        <w:rPr>
          <w:rFonts w:cs="Arial"/>
          <w:color w:val="000000"/>
          <w:sz w:val="12"/>
          <w:szCs w:val="12"/>
        </w:rPr>
      </w:pPr>
    </w:p>
    <w:p w14:paraId="54B87DD9" w14:textId="07CE4D7A" w:rsidR="008067F2" w:rsidRPr="00C974F1" w:rsidRDefault="008067F2" w:rsidP="00890347">
      <w:pPr>
        <w:rPr>
          <w:rFonts w:cs="Arial"/>
          <w:color w:val="000000"/>
          <w:sz w:val="28"/>
          <w:szCs w:val="28"/>
        </w:rPr>
      </w:pPr>
      <w:r w:rsidRPr="00E42A04">
        <w:rPr>
          <w:b/>
          <w:bCs/>
          <w:sz w:val="28"/>
          <w:szCs w:val="28"/>
        </w:rPr>
        <w:t>Section A</w:t>
      </w:r>
      <w:r w:rsidR="008605CF" w:rsidRPr="00E42A04">
        <w:rPr>
          <w:b/>
          <w:bCs/>
          <w:sz w:val="28"/>
          <w:szCs w:val="28"/>
        </w:rPr>
        <w:t>: Appointment of Club</w:t>
      </w:r>
      <w:r w:rsidRPr="00E42A04">
        <w:rPr>
          <w:b/>
          <w:bCs/>
          <w:sz w:val="28"/>
          <w:szCs w:val="28"/>
        </w:rPr>
        <w:t xml:space="preserve"> Health and Safety and Protection Officers</w:t>
      </w:r>
    </w:p>
    <w:p w14:paraId="1BEBFA0F" w14:textId="1B96B924" w:rsidR="00C974F1" w:rsidRDefault="00A6607D" w:rsidP="00890347">
      <w:pPr>
        <w:rPr>
          <w:rFonts w:cs="Arial"/>
          <w:color w:val="000000"/>
        </w:rPr>
      </w:pPr>
      <w:r w:rsidRPr="00DC590D">
        <w:rPr>
          <w:rFonts w:cs="Arial"/>
          <w:color w:val="000000"/>
        </w:rPr>
        <w:t xml:space="preserve">All Clubs are required to appoint a </w:t>
      </w:r>
      <w:r w:rsidRPr="00DC590D">
        <w:rPr>
          <w:rFonts w:cs="Arial"/>
          <w:b/>
          <w:bCs/>
          <w:color w:val="000000"/>
        </w:rPr>
        <w:t>Health and Safety Officer</w:t>
      </w:r>
      <w:r w:rsidRPr="00DC590D">
        <w:rPr>
          <w:rFonts w:cs="Arial"/>
          <w:color w:val="000000"/>
        </w:rPr>
        <w:t xml:space="preserve"> and a </w:t>
      </w:r>
      <w:r w:rsidRPr="00DC590D">
        <w:rPr>
          <w:rFonts w:cs="Arial"/>
          <w:b/>
          <w:bCs/>
          <w:color w:val="000000"/>
        </w:rPr>
        <w:t>Protection Officer</w:t>
      </w:r>
      <w:r w:rsidRPr="00DC590D">
        <w:rPr>
          <w:rFonts w:cs="Arial"/>
          <w:color w:val="000000"/>
        </w:rPr>
        <w:t xml:space="preserve"> who are responsible for </w:t>
      </w:r>
      <w:r w:rsidR="00DC590D" w:rsidRPr="00DC590D">
        <w:rPr>
          <w:rFonts w:cs="Arial"/>
          <w:color w:val="000000"/>
        </w:rPr>
        <w:t>all matters relating to these areas</w:t>
      </w:r>
      <w:r w:rsidR="00E42A04">
        <w:rPr>
          <w:rFonts w:cs="Arial"/>
          <w:color w:val="000000"/>
        </w:rPr>
        <w:t>,</w:t>
      </w:r>
      <w:r w:rsidR="00DC590D" w:rsidRPr="00DC590D">
        <w:rPr>
          <w:rFonts w:cs="Arial"/>
          <w:color w:val="000000"/>
        </w:rPr>
        <w:t xml:space="preserve"> as outlined in Association Guidance.</w:t>
      </w:r>
      <w:r w:rsidR="008605CF">
        <w:rPr>
          <w:rFonts w:cs="Arial"/>
          <w:color w:val="000000"/>
        </w:rPr>
        <w:t xml:space="preserve"> </w:t>
      </w:r>
    </w:p>
    <w:p w14:paraId="53ADEF63" w14:textId="77777777" w:rsidR="00C974F1" w:rsidRDefault="008605CF" w:rsidP="00890347">
      <w:pPr>
        <w:rPr>
          <w:rFonts w:cs="Arial"/>
          <w:color w:val="000000"/>
        </w:rPr>
      </w:pPr>
      <w:r>
        <w:rPr>
          <w:rFonts w:cs="Arial"/>
          <w:color w:val="000000"/>
        </w:rPr>
        <w:t xml:space="preserve">These roles may be combined with other Club Offices e.g., President. </w:t>
      </w:r>
    </w:p>
    <w:p w14:paraId="7EA52597" w14:textId="75B69240" w:rsidR="00C974F1" w:rsidRDefault="00DC590D" w:rsidP="00890347">
      <w:pPr>
        <w:rPr>
          <w:rFonts w:cs="Arial"/>
        </w:rPr>
      </w:pPr>
      <w:r w:rsidRPr="00DC590D">
        <w:rPr>
          <w:rFonts w:cs="Arial"/>
        </w:rPr>
        <w:t>Please note that individual members holding the</w:t>
      </w:r>
      <w:r w:rsidR="008605CF">
        <w:rPr>
          <w:rFonts w:cs="Arial"/>
        </w:rPr>
        <w:t>se</w:t>
      </w:r>
      <w:r w:rsidRPr="00DC590D">
        <w:rPr>
          <w:rFonts w:cs="Arial"/>
        </w:rPr>
        <w:t xml:space="preserve"> offices need to be confident that they understand the obligations associated with them</w:t>
      </w:r>
      <w:r w:rsidR="00292141">
        <w:rPr>
          <w:rFonts w:cs="Arial"/>
        </w:rPr>
        <w:t xml:space="preserve"> </w:t>
      </w:r>
      <w:r w:rsidRPr="00DC590D">
        <w:rPr>
          <w:rFonts w:cs="Arial"/>
        </w:rPr>
        <w:t>and</w:t>
      </w:r>
      <w:r w:rsidR="00292141">
        <w:rPr>
          <w:rFonts w:cs="Arial"/>
        </w:rPr>
        <w:t>,</w:t>
      </w:r>
      <w:r w:rsidRPr="00DC590D">
        <w:rPr>
          <w:rFonts w:cs="Arial"/>
        </w:rPr>
        <w:t xml:space="preserve"> in particular, when they should seek advice. </w:t>
      </w:r>
    </w:p>
    <w:p w14:paraId="4E0B908B" w14:textId="77777777" w:rsidR="00D60D6A" w:rsidRPr="008355ED" w:rsidRDefault="00D60D6A" w:rsidP="00890347">
      <w:pPr>
        <w:rPr>
          <w:rFonts w:cs="Arial"/>
          <w:sz w:val="12"/>
          <w:szCs w:val="12"/>
        </w:rPr>
      </w:pPr>
    </w:p>
    <w:p w14:paraId="35F5A1C5" w14:textId="0048AFBC" w:rsidR="00D60D6A" w:rsidRDefault="00DC590D" w:rsidP="00D60D6A">
      <w:pPr>
        <w:pBdr>
          <w:top w:val="single" w:sz="4" w:space="1" w:color="auto"/>
          <w:left w:val="single" w:sz="4" w:space="4" w:color="auto"/>
          <w:bottom w:val="single" w:sz="4" w:space="1" w:color="auto"/>
          <w:right w:val="single" w:sz="4" w:space="4" w:color="auto"/>
        </w:pBdr>
        <w:rPr>
          <w:rFonts w:cs="Arial"/>
        </w:rPr>
      </w:pPr>
      <w:r w:rsidRPr="00DC590D">
        <w:rPr>
          <w:rFonts w:cs="Arial"/>
        </w:rPr>
        <w:t>IW members  are</w:t>
      </w:r>
      <w:r w:rsidRPr="00DC590D">
        <w:rPr>
          <w:rFonts w:cs="Arial"/>
          <w:b/>
          <w:bCs/>
        </w:rPr>
        <w:t xml:space="preserve"> not</w:t>
      </w:r>
      <w:r w:rsidRPr="00DC590D">
        <w:rPr>
          <w:rFonts w:cs="Arial"/>
        </w:rPr>
        <w:t xml:space="preserve"> employees and </w:t>
      </w:r>
      <w:r w:rsidR="00D60D6A">
        <w:rPr>
          <w:rFonts w:cs="Arial"/>
        </w:rPr>
        <w:t xml:space="preserve">we </w:t>
      </w:r>
      <w:r w:rsidRPr="00DC590D">
        <w:rPr>
          <w:rFonts w:cs="Arial"/>
        </w:rPr>
        <w:t xml:space="preserve">do </w:t>
      </w:r>
      <w:r w:rsidRPr="00DC590D">
        <w:rPr>
          <w:rFonts w:cs="Arial"/>
          <w:b/>
          <w:bCs/>
        </w:rPr>
        <w:t xml:space="preserve">not </w:t>
      </w:r>
      <w:r w:rsidRPr="00DC590D">
        <w:rPr>
          <w:rFonts w:cs="Arial"/>
        </w:rPr>
        <w:t>have the same responsibilities as would be expected</w:t>
      </w:r>
      <w:r w:rsidR="000869A1">
        <w:rPr>
          <w:rFonts w:cs="Arial"/>
        </w:rPr>
        <w:t xml:space="preserve"> </w:t>
      </w:r>
      <w:r w:rsidRPr="00DC590D">
        <w:rPr>
          <w:rFonts w:cs="Arial"/>
        </w:rPr>
        <w:t>in a professional</w:t>
      </w:r>
      <w:r w:rsidR="006C0F83">
        <w:rPr>
          <w:rFonts w:cs="Arial"/>
        </w:rPr>
        <w:t xml:space="preserve"> </w:t>
      </w:r>
      <w:r w:rsidRPr="00DC590D">
        <w:rPr>
          <w:rFonts w:cs="Arial"/>
        </w:rPr>
        <w:t>situation. We just act in good faith and do the best we can</w:t>
      </w:r>
      <w:r w:rsidR="00D60D6A">
        <w:rPr>
          <w:rFonts w:cs="Arial"/>
        </w:rPr>
        <w:t>.</w:t>
      </w:r>
      <w:r w:rsidR="00C974F1">
        <w:rPr>
          <w:rFonts w:cs="Arial"/>
        </w:rPr>
        <w:t xml:space="preserve"> </w:t>
      </w:r>
      <w:r w:rsidRPr="00DC590D">
        <w:rPr>
          <w:rFonts w:cs="Arial"/>
        </w:rPr>
        <w:t xml:space="preserve"> </w:t>
      </w:r>
    </w:p>
    <w:p w14:paraId="167EC889" w14:textId="77777777" w:rsidR="00D60D6A" w:rsidRPr="008355ED" w:rsidRDefault="00D60D6A" w:rsidP="00890347">
      <w:pPr>
        <w:rPr>
          <w:rFonts w:cs="Arial"/>
          <w:sz w:val="12"/>
          <w:szCs w:val="12"/>
        </w:rPr>
      </w:pPr>
    </w:p>
    <w:p w14:paraId="6951F1C7" w14:textId="2B4BD032" w:rsidR="00890347" w:rsidRDefault="00890347" w:rsidP="00890347">
      <w:r>
        <w:t>Detailed policy guidance is available on the IW website:</w:t>
      </w:r>
    </w:p>
    <w:p w14:paraId="07B54F2A" w14:textId="77777777" w:rsidR="00890347" w:rsidRDefault="00890347" w:rsidP="00890347">
      <w:hyperlink r:id="rId8" w:history="1">
        <w:r w:rsidRPr="001D4AC7">
          <w:rPr>
            <w:rStyle w:val="Hyperlink"/>
          </w:rPr>
          <w:t>https://innerwheel.co.uk/useful-links/downloads-internal/</w:t>
        </w:r>
      </w:hyperlink>
    </w:p>
    <w:p w14:paraId="51AAB900" w14:textId="77777777" w:rsidR="00890347" w:rsidRDefault="00890347" w:rsidP="00890347">
      <w:r w:rsidRPr="00A41368">
        <w:rPr>
          <w:b/>
          <w:bCs/>
        </w:rPr>
        <w:t>Health and Safety – a Guide for Inner Wheel Clubs &amp; Districts</w:t>
      </w:r>
      <w:r>
        <w:t xml:space="preserve"> (October 2021)</w:t>
      </w:r>
    </w:p>
    <w:p w14:paraId="1D881E6D" w14:textId="77777777" w:rsidR="00890347" w:rsidRDefault="00890347" w:rsidP="00890347">
      <w:pPr>
        <w:rPr>
          <w:rFonts w:cs="Arial"/>
          <w:szCs w:val="24"/>
        </w:rPr>
      </w:pPr>
      <w:r w:rsidRPr="00A41368">
        <w:rPr>
          <w:b/>
          <w:bCs/>
        </w:rPr>
        <w:t xml:space="preserve">Child and </w:t>
      </w:r>
      <w:r w:rsidRPr="00A41368">
        <w:rPr>
          <w:rFonts w:cs="Arial"/>
          <w:b/>
          <w:bCs/>
          <w:szCs w:val="24"/>
        </w:rPr>
        <w:t>Vulnerable Adult Protection Policy</w:t>
      </w:r>
      <w:r>
        <w:rPr>
          <w:rFonts w:cs="Arial"/>
          <w:szCs w:val="24"/>
        </w:rPr>
        <w:t xml:space="preserve"> (</w:t>
      </w:r>
      <w:r w:rsidRPr="00505FD6">
        <w:rPr>
          <w:rFonts w:cs="Arial"/>
          <w:szCs w:val="24"/>
        </w:rPr>
        <w:t>A Guide for Inner Wheel Districts and Clubs October 2021</w:t>
      </w:r>
      <w:r>
        <w:rPr>
          <w:rFonts w:cs="Arial"/>
          <w:szCs w:val="24"/>
        </w:rPr>
        <w:t>)</w:t>
      </w:r>
    </w:p>
    <w:p w14:paraId="0A0404E2" w14:textId="77777777" w:rsidR="00890347" w:rsidRDefault="00890347" w:rsidP="00890347">
      <w:pPr>
        <w:rPr>
          <w:rFonts w:cs="Arial"/>
          <w:szCs w:val="24"/>
        </w:rPr>
      </w:pPr>
      <w:r>
        <w:rPr>
          <w:rFonts w:cs="Arial"/>
          <w:szCs w:val="24"/>
        </w:rPr>
        <w:t xml:space="preserve">If you have any questions, contact District in the first instance: </w:t>
      </w:r>
      <w:hyperlink r:id="rId9" w:history="1">
        <w:r w:rsidRPr="004A6A53">
          <w:rPr>
            <w:rStyle w:val="Hyperlink"/>
            <w:rFonts w:cs="Arial"/>
            <w:szCs w:val="24"/>
          </w:rPr>
          <w:t>innerwheel129@gmail.com</w:t>
        </w:r>
      </w:hyperlink>
    </w:p>
    <w:p w14:paraId="6EF05FEF" w14:textId="573BF7F0" w:rsidR="00DC590D" w:rsidRPr="008355ED" w:rsidRDefault="00DC590D" w:rsidP="00DC590D">
      <w:pPr>
        <w:pStyle w:val="Footer"/>
        <w:tabs>
          <w:tab w:val="clear" w:pos="4153"/>
          <w:tab w:val="clear" w:pos="8306"/>
        </w:tabs>
        <w:spacing w:line="276" w:lineRule="auto"/>
        <w:rPr>
          <w:rFonts w:ascii="Arial" w:hAnsi="Arial" w:cs="Arial"/>
          <w:sz w:val="12"/>
          <w:szCs w:val="12"/>
        </w:rPr>
      </w:pPr>
    </w:p>
    <w:p w14:paraId="74D0B5A9" w14:textId="12D4E9C5" w:rsidR="00A86650" w:rsidRDefault="00A86650" w:rsidP="00A86650">
      <w:pPr>
        <w:rPr>
          <w:b/>
          <w:bCs/>
          <w:sz w:val="28"/>
          <w:szCs w:val="28"/>
        </w:rPr>
      </w:pPr>
      <w:r w:rsidRPr="00E42A04">
        <w:rPr>
          <w:b/>
          <w:bCs/>
          <w:sz w:val="28"/>
          <w:szCs w:val="28"/>
        </w:rPr>
        <w:t xml:space="preserve">Section </w:t>
      </w:r>
      <w:r w:rsidR="008605CF" w:rsidRPr="00E42A04">
        <w:rPr>
          <w:b/>
          <w:bCs/>
          <w:sz w:val="28"/>
          <w:szCs w:val="28"/>
        </w:rPr>
        <w:t>B</w:t>
      </w:r>
      <w:r w:rsidRPr="00E42A04">
        <w:rPr>
          <w:b/>
          <w:bCs/>
          <w:sz w:val="28"/>
          <w:szCs w:val="28"/>
        </w:rPr>
        <w:t>:</w:t>
      </w:r>
      <w:r w:rsidRPr="00E42A04">
        <w:rPr>
          <w:sz w:val="28"/>
          <w:szCs w:val="28"/>
        </w:rPr>
        <w:t xml:space="preserve"> </w:t>
      </w:r>
      <w:r w:rsidRPr="00E42A04">
        <w:rPr>
          <w:b/>
          <w:bCs/>
          <w:sz w:val="28"/>
          <w:szCs w:val="28"/>
        </w:rPr>
        <w:t>Policies of which all members should be aware</w:t>
      </w:r>
    </w:p>
    <w:p w14:paraId="43172903" w14:textId="0E571E5C" w:rsidR="00EE507A" w:rsidRDefault="00EE507A" w:rsidP="00EE507A">
      <w:pPr>
        <w:pStyle w:val="ListParagraph"/>
        <w:numPr>
          <w:ilvl w:val="0"/>
          <w:numId w:val="6"/>
        </w:numPr>
      </w:pPr>
      <w:r>
        <w:t xml:space="preserve">Equality and Diversity Policy (Oct 2022) </w:t>
      </w:r>
      <w:r w:rsidR="00287AC7">
        <w:t xml:space="preserve">attached, </w:t>
      </w:r>
      <w:r>
        <w:t>provided by Association</w:t>
      </w:r>
      <w:r w:rsidR="00287AC7">
        <w:t>.</w:t>
      </w:r>
    </w:p>
    <w:p w14:paraId="6A8D1F0B" w14:textId="6C0AA75A" w:rsidR="00EE507A" w:rsidRDefault="00EE507A" w:rsidP="00B1570C">
      <w:pPr>
        <w:pStyle w:val="ListParagraph"/>
        <w:numPr>
          <w:ilvl w:val="0"/>
          <w:numId w:val="6"/>
        </w:numPr>
      </w:pPr>
      <w:r>
        <w:t>Health and Safety (H&amp;S) Policy Statement for a Club Oct (2021)</w:t>
      </w:r>
      <w:r w:rsidR="00287AC7">
        <w:t xml:space="preserve"> </w:t>
      </w:r>
      <w:r w:rsidR="00A162E0">
        <w:t xml:space="preserve">attached, </w:t>
      </w:r>
      <w:r w:rsidR="00287AC7">
        <w:t>provided by Association</w:t>
      </w:r>
      <w:r w:rsidR="00075A99">
        <w:t>,</w:t>
      </w:r>
      <w:r w:rsidR="00287AC7">
        <w:t xml:space="preserve"> </w:t>
      </w:r>
      <w:r w:rsidR="00F17D27">
        <w:t>(</w:t>
      </w:r>
      <w:r w:rsidR="00F17D27" w:rsidRPr="00941EC5">
        <w:rPr>
          <w:b/>
          <w:bCs/>
        </w:rPr>
        <w:t xml:space="preserve">or </w:t>
      </w:r>
      <w:r w:rsidR="006C0F83">
        <w:t xml:space="preserve">a </w:t>
      </w:r>
      <w:r>
        <w:t>modified Club Policy Statement</w:t>
      </w:r>
      <w:r w:rsidR="00941EC5">
        <w:t xml:space="preserve"> per the notes below).</w:t>
      </w:r>
    </w:p>
    <w:p w14:paraId="42ECE9B9" w14:textId="350A9DA8" w:rsidR="00EE507A" w:rsidRDefault="00EE507A" w:rsidP="002740A7">
      <w:pPr>
        <w:pStyle w:val="ListParagraph"/>
        <w:numPr>
          <w:ilvl w:val="0"/>
          <w:numId w:val="6"/>
        </w:numPr>
      </w:pPr>
      <w:r>
        <w:t>Child and Vulnerable Adult Policy Statement for a Club (Oct 2021)</w:t>
      </w:r>
      <w:r w:rsidR="00287AC7">
        <w:t xml:space="preserve"> </w:t>
      </w:r>
      <w:r w:rsidR="00075A99">
        <w:t xml:space="preserve">attached, </w:t>
      </w:r>
      <w:r w:rsidR="000B4AE7">
        <w:t xml:space="preserve">provided by Association </w:t>
      </w:r>
      <w:r w:rsidR="00941EC5">
        <w:t>(</w:t>
      </w:r>
      <w:r w:rsidR="00941EC5" w:rsidRPr="00941EC5">
        <w:rPr>
          <w:b/>
          <w:bCs/>
        </w:rPr>
        <w:t xml:space="preserve">or </w:t>
      </w:r>
      <w:r w:rsidR="00941EC5">
        <w:t>a modified Club Policy Statement per the notes below).</w:t>
      </w:r>
    </w:p>
    <w:p w14:paraId="0E128A91" w14:textId="77777777" w:rsidR="00FA09BA" w:rsidRDefault="00FA09BA" w:rsidP="008355ED">
      <w:pPr>
        <w:rPr>
          <w:b/>
          <w:bCs/>
          <w:sz w:val="12"/>
          <w:szCs w:val="12"/>
        </w:rPr>
      </w:pPr>
    </w:p>
    <w:p w14:paraId="23C4C41C" w14:textId="7F94E498" w:rsidR="002B09A4" w:rsidRPr="008355ED" w:rsidRDefault="00EE507A" w:rsidP="008355ED">
      <w:pPr>
        <w:rPr>
          <w:b/>
          <w:bCs/>
          <w:szCs w:val="24"/>
        </w:rPr>
      </w:pPr>
      <w:r w:rsidRPr="00C974F1">
        <w:rPr>
          <w:b/>
          <w:bCs/>
          <w:szCs w:val="24"/>
        </w:rPr>
        <w:t>The adoption of the above policies should all be recorded in the AGM minutes.</w:t>
      </w:r>
      <w:r w:rsidR="00AC4D81">
        <w:rPr>
          <w:b/>
          <w:bCs/>
          <w:szCs w:val="24"/>
        </w:rPr>
        <w:t xml:space="preserve">  </w:t>
      </w:r>
    </w:p>
    <w:p w14:paraId="4728C42A" w14:textId="10297601" w:rsidR="00FE3DA2" w:rsidRPr="00941EC5" w:rsidRDefault="001D34D6" w:rsidP="00822D3B">
      <w:pPr>
        <w:pStyle w:val="Footer"/>
        <w:tabs>
          <w:tab w:val="clear" w:pos="4153"/>
          <w:tab w:val="clear" w:pos="8306"/>
        </w:tabs>
        <w:spacing w:line="276" w:lineRule="auto"/>
        <w:rPr>
          <w:rFonts w:ascii="Arial" w:hAnsi="Arial" w:cs="Arial"/>
          <w:b/>
          <w:bCs/>
        </w:rPr>
      </w:pPr>
      <w:r w:rsidRPr="00941EC5">
        <w:rPr>
          <w:rFonts w:ascii="Arial" w:hAnsi="Arial" w:cs="Arial"/>
          <w:b/>
          <w:bCs/>
        </w:rPr>
        <w:t>Please note that:</w:t>
      </w:r>
    </w:p>
    <w:p w14:paraId="150F6A25" w14:textId="5B166281" w:rsidR="00616D1C" w:rsidRPr="00941EC5" w:rsidRDefault="00194A5D" w:rsidP="008605CF">
      <w:pPr>
        <w:pStyle w:val="ListParagraph"/>
        <w:numPr>
          <w:ilvl w:val="0"/>
          <w:numId w:val="15"/>
        </w:numPr>
      </w:pPr>
      <w:r w:rsidRPr="00941EC5">
        <w:t>Clubs do not have to use th</w:t>
      </w:r>
      <w:r w:rsidR="00616D1C" w:rsidRPr="00941EC5">
        <w:t>e Association provide</w:t>
      </w:r>
      <w:r w:rsidR="00FA51EF" w:rsidRPr="00941EC5">
        <w:t>d</w:t>
      </w:r>
      <w:r w:rsidR="00616D1C" w:rsidRPr="00941EC5">
        <w:t xml:space="preserve"> H &amp; S, and Child and Vulnerable Adult Policy Statements</w:t>
      </w:r>
      <w:r w:rsidRPr="00941EC5">
        <w:t xml:space="preserve">. </w:t>
      </w:r>
      <w:r w:rsidR="00616D1C" w:rsidRPr="00941EC5">
        <w:t xml:space="preserve">Association has provided the Policy Statements in this </w:t>
      </w:r>
      <w:r w:rsidRPr="00941EC5">
        <w:t xml:space="preserve">format </w:t>
      </w:r>
      <w:r w:rsidR="00474C31" w:rsidRPr="00941EC5">
        <w:t>t</w:t>
      </w:r>
      <w:r w:rsidRPr="00941EC5">
        <w:t xml:space="preserve">o give </w:t>
      </w:r>
      <w:r w:rsidR="00616D1C" w:rsidRPr="00941EC5">
        <w:t>Clubs</w:t>
      </w:r>
      <w:r w:rsidRPr="00941EC5">
        <w:t xml:space="preserve"> an idea of the kind of information you need to record</w:t>
      </w:r>
      <w:r w:rsidR="00616D1C" w:rsidRPr="00941EC5">
        <w:t xml:space="preserve">. </w:t>
      </w:r>
    </w:p>
    <w:p w14:paraId="75A6E0FD" w14:textId="77777777" w:rsidR="00FA51EF" w:rsidRPr="00941EC5" w:rsidRDefault="00FA51EF" w:rsidP="00194A5D">
      <w:pPr>
        <w:rPr>
          <w:sz w:val="8"/>
          <w:szCs w:val="8"/>
        </w:rPr>
      </w:pPr>
    </w:p>
    <w:p w14:paraId="197B45C0" w14:textId="72DAA3C0" w:rsidR="008355ED" w:rsidRPr="00AA6B16" w:rsidRDefault="00665DD2" w:rsidP="008605CF">
      <w:pPr>
        <w:pStyle w:val="ListParagraph"/>
        <w:numPr>
          <w:ilvl w:val="0"/>
          <w:numId w:val="15"/>
        </w:numPr>
        <w:rPr>
          <w:rFonts w:cs="Arial"/>
          <w:szCs w:val="24"/>
        </w:rPr>
      </w:pPr>
      <w:r w:rsidRPr="00941EC5">
        <w:t>See the attached</w:t>
      </w:r>
      <w:r w:rsidRPr="00941EC5">
        <w:rPr>
          <w:rFonts w:cs="Arial"/>
          <w:b/>
          <w:bCs/>
          <w:szCs w:val="24"/>
        </w:rPr>
        <w:t xml:space="preserve"> D129 Example Health and Safety Policy</w:t>
      </w:r>
      <w:r w:rsidR="00A0372B">
        <w:rPr>
          <w:rFonts w:cs="Arial"/>
          <w:b/>
          <w:bCs/>
          <w:szCs w:val="24"/>
        </w:rPr>
        <w:t xml:space="preserve"> Statement</w:t>
      </w:r>
      <w:r w:rsidRPr="00941EC5">
        <w:rPr>
          <w:rFonts w:cs="Arial"/>
          <w:b/>
          <w:bCs/>
          <w:szCs w:val="24"/>
        </w:rPr>
        <w:t xml:space="preserve"> for a </w:t>
      </w:r>
      <w:r w:rsidR="00133F99" w:rsidRPr="00941EC5">
        <w:rPr>
          <w:rFonts w:cs="Arial"/>
          <w:b/>
          <w:bCs/>
          <w:szCs w:val="24"/>
        </w:rPr>
        <w:t xml:space="preserve">modified </w:t>
      </w:r>
      <w:r w:rsidR="007A6688" w:rsidRPr="00941EC5">
        <w:rPr>
          <w:rFonts w:cs="Arial"/>
          <w:b/>
          <w:bCs/>
          <w:szCs w:val="24"/>
        </w:rPr>
        <w:t xml:space="preserve">version </w:t>
      </w:r>
      <w:r w:rsidR="00FA6712" w:rsidRPr="00941EC5">
        <w:rPr>
          <w:rFonts w:cs="Arial"/>
          <w:szCs w:val="24"/>
        </w:rPr>
        <w:t xml:space="preserve">which covers most risks </w:t>
      </w:r>
      <w:r w:rsidR="00133F99" w:rsidRPr="00941EC5">
        <w:rPr>
          <w:rFonts w:cs="Arial"/>
          <w:szCs w:val="24"/>
        </w:rPr>
        <w:t>m</w:t>
      </w:r>
      <w:r w:rsidR="00FA6712" w:rsidRPr="00941EC5">
        <w:rPr>
          <w:rFonts w:cs="Arial"/>
          <w:szCs w:val="24"/>
        </w:rPr>
        <w:t>embers are likely to encounter</w:t>
      </w:r>
      <w:r w:rsidR="00133F99" w:rsidRPr="00941EC5">
        <w:rPr>
          <w:rFonts w:cs="Arial"/>
          <w:szCs w:val="24"/>
        </w:rPr>
        <w:t xml:space="preserve"> at Club organised activities</w:t>
      </w:r>
      <w:r w:rsidRPr="00941EC5">
        <w:rPr>
          <w:rFonts w:cs="Arial"/>
          <w:szCs w:val="24"/>
        </w:rPr>
        <w:t>.</w:t>
      </w:r>
      <w:r w:rsidRPr="00941EC5">
        <w:rPr>
          <w:rFonts w:cs="Arial"/>
          <w:b/>
          <w:bCs/>
          <w:szCs w:val="24"/>
        </w:rPr>
        <w:t xml:space="preserve"> </w:t>
      </w:r>
      <w:r w:rsidR="00F061EE">
        <w:rPr>
          <w:rFonts w:cs="Arial"/>
          <w:b/>
          <w:bCs/>
          <w:color w:val="0070C0"/>
          <w:szCs w:val="24"/>
        </w:rPr>
        <w:t xml:space="preserve">July 2025 version attached. </w:t>
      </w:r>
    </w:p>
    <w:p w14:paraId="2EB8A412" w14:textId="77777777" w:rsidR="00AA6B16" w:rsidRPr="00AA6B16" w:rsidRDefault="00AA6B16" w:rsidP="00AA6B16">
      <w:pPr>
        <w:pStyle w:val="ListParagraph"/>
        <w:rPr>
          <w:rFonts w:cs="Arial"/>
          <w:szCs w:val="24"/>
        </w:rPr>
      </w:pPr>
    </w:p>
    <w:p w14:paraId="292FA401" w14:textId="77777777" w:rsidR="008355ED" w:rsidRPr="002A2C76" w:rsidRDefault="008355ED" w:rsidP="008355ED">
      <w:pPr>
        <w:pStyle w:val="ListParagraph"/>
        <w:rPr>
          <w:rFonts w:cs="Arial"/>
          <w:sz w:val="8"/>
          <w:szCs w:val="8"/>
          <w:highlight w:val="green"/>
        </w:rPr>
      </w:pPr>
    </w:p>
    <w:p w14:paraId="7B739D59" w14:textId="77777777" w:rsidR="00F2578E" w:rsidRDefault="00586B1B" w:rsidP="008605CF">
      <w:pPr>
        <w:pStyle w:val="ListParagraph"/>
        <w:numPr>
          <w:ilvl w:val="0"/>
          <w:numId w:val="15"/>
        </w:numPr>
        <w:rPr>
          <w:rFonts w:cs="Arial"/>
          <w:szCs w:val="24"/>
        </w:rPr>
      </w:pPr>
      <w:r w:rsidRPr="00F061EE">
        <w:rPr>
          <w:rFonts w:cs="Arial"/>
          <w:b/>
          <w:bCs/>
          <w:color w:val="0070C0"/>
          <w:szCs w:val="24"/>
        </w:rPr>
        <w:lastRenderedPageBreak/>
        <w:t xml:space="preserve">Risk Assessments </w:t>
      </w:r>
      <w:r w:rsidR="00F061EE">
        <w:rPr>
          <w:rFonts w:cs="Arial"/>
          <w:b/>
          <w:bCs/>
          <w:color w:val="0070C0"/>
          <w:szCs w:val="24"/>
        </w:rPr>
        <w:t>are required for all</w:t>
      </w:r>
      <w:r w:rsidRPr="00F061EE">
        <w:rPr>
          <w:rFonts w:cs="Arial"/>
          <w:b/>
          <w:bCs/>
          <w:color w:val="0070C0"/>
          <w:szCs w:val="24"/>
        </w:rPr>
        <w:t xml:space="preserve"> </w:t>
      </w:r>
      <w:r w:rsidR="005D53D4" w:rsidRPr="00F061EE">
        <w:rPr>
          <w:rFonts w:cs="Arial"/>
          <w:b/>
          <w:bCs/>
          <w:color w:val="0070C0"/>
          <w:szCs w:val="24"/>
        </w:rPr>
        <w:t>IW</w:t>
      </w:r>
      <w:r w:rsidR="005D53D4">
        <w:rPr>
          <w:rFonts w:cs="Arial"/>
          <w:color w:val="0070C0"/>
          <w:szCs w:val="24"/>
        </w:rPr>
        <w:t xml:space="preserve"> </w:t>
      </w:r>
      <w:r w:rsidR="00F061EE" w:rsidRPr="00F2578E">
        <w:rPr>
          <w:rFonts w:cs="Arial"/>
          <w:b/>
          <w:bCs/>
          <w:color w:val="0070C0"/>
          <w:szCs w:val="24"/>
        </w:rPr>
        <w:t>meetings</w:t>
      </w:r>
      <w:r w:rsidR="00F2578E" w:rsidRPr="00F2578E">
        <w:rPr>
          <w:rFonts w:cs="Arial"/>
          <w:b/>
          <w:bCs/>
          <w:color w:val="0070C0"/>
          <w:szCs w:val="24"/>
        </w:rPr>
        <w:t xml:space="preserve"> and events.</w:t>
      </w:r>
      <w:r w:rsidR="00FF262C" w:rsidRPr="00941EC5">
        <w:rPr>
          <w:rFonts w:cs="Arial"/>
          <w:szCs w:val="24"/>
        </w:rPr>
        <w:t xml:space="preserve"> </w:t>
      </w:r>
    </w:p>
    <w:p w14:paraId="67E29794" w14:textId="36336F7A" w:rsidR="00156100" w:rsidRDefault="00F2578E" w:rsidP="00F2578E">
      <w:pPr>
        <w:pStyle w:val="ListParagraph"/>
        <w:ind w:left="0"/>
        <w:rPr>
          <w:rFonts w:cs="Arial"/>
          <w:szCs w:val="24"/>
        </w:rPr>
      </w:pPr>
      <w:r>
        <w:rPr>
          <w:rFonts w:cs="Arial"/>
          <w:szCs w:val="24"/>
        </w:rPr>
        <w:t>T</w:t>
      </w:r>
      <w:r w:rsidR="003E3790">
        <w:rPr>
          <w:rFonts w:cs="Arial"/>
          <w:szCs w:val="24"/>
        </w:rPr>
        <w:t xml:space="preserve">here is one in </w:t>
      </w:r>
      <w:r w:rsidR="00156100">
        <w:rPr>
          <w:rFonts w:cs="Arial"/>
          <w:szCs w:val="24"/>
        </w:rPr>
        <w:t xml:space="preserve">the </w:t>
      </w:r>
      <w:r w:rsidR="003E3790">
        <w:rPr>
          <w:rFonts w:cs="Arial"/>
          <w:szCs w:val="24"/>
        </w:rPr>
        <w:t>Association Guid</w:t>
      </w:r>
      <w:r w:rsidR="00156100">
        <w:rPr>
          <w:rFonts w:cs="Arial"/>
          <w:szCs w:val="24"/>
        </w:rPr>
        <w:t>e</w:t>
      </w:r>
      <w:r w:rsidR="003E3790">
        <w:rPr>
          <w:rFonts w:cs="Arial"/>
          <w:szCs w:val="24"/>
        </w:rPr>
        <w:t xml:space="preserve"> </w:t>
      </w:r>
    </w:p>
    <w:p w14:paraId="2F61CDED" w14:textId="77777777" w:rsidR="00156100" w:rsidRDefault="003E3790" w:rsidP="00F2578E">
      <w:pPr>
        <w:pStyle w:val="ListParagraph"/>
        <w:ind w:left="0"/>
        <w:rPr>
          <w:rFonts w:cs="Arial"/>
          <w:szCs w:val="24"/>
        </w:rPr>
      </w:pPr>
      <w:r w:rsidRPr="00F33FA1">
        <w:rPr>
          <w:rFonts w:cs="Arial"/>
          <w:b/>
          <w:bCs/>
          <w:szCs w:val="24"/>
        </w:rPr>
        <w:t>or</w:t>
      </w:r>
      <w:r>
        <w:rPr>
          <w:rFonts w:cs="Arial"/>
          <w:szCs w:val="24"/>
        </w:rPr>
        <w:t xml:space="preserve"> </w:t>
      </w:r>
    </w:p>
    <w:p w14:paraId="6C19C8FA" w14:textId="3BF79B50" w:rsidR="00665DD2" w:rsidRDefault="00FF262C" w:rsidP="00F2578E">
      <w:pPr>
        <w:pStyle w:val="ListParagraph"/>
        <w:ind w:left="0"/>
        <w:rPr>
          <w:rFonts w:cs="Arial"/>
          <w:color w:val="0070C0"/>
          <w:szCs w:val="24"/>
        </w:rPr>
      </w:pPr>
      <w:r w:rsidRPr="00156100">
        <w:rPr>
          <w:rFonts w:cs="Arial"/>
          <w:b/>
          <w:bCs/>
          <w:color w:val="0070C0"/>
          <w:szCs w:val="24"/>
        </w:rPr>
        <w:t>t</w:t>
      </w:r>
      <w:r w:rsidR="00665DD2" w:rsidRPr="00156100">
        <w:rPr>
          <w:rFonts w:cs="Arial"/>
          <w:b/>
          <w:bCs/>
          <w:color w:val="0070C0"/>
          <w:szCs w:val="24"/>
        </w:rPr>
        <w:t>he</w:t>
      </w:r>
      <w:r w:rsidR="00F2578E" w:rsidRPr="00156100">
        <w:rPr>
          <w:rFonts w:cs="Arial"/>
          <w:b/>
          <w:bCs/>
          <w:color w:val="0070C0"/>
          <w:szCs w:val="24"/>
        </w:rPr>
        <w:t>re</w:t>
      </w:r>
      <w:r w:rsidR="00156100" w:rsidRPr="00156100">
        <w:rPr>
          <w:rFonts w:cs="Arial"/>
          <w:b/>
          <w:bCs/>
          <w:color w:val="0070C0"/>
          <w:szCs w:val="24"/>
        </w:rPr>
        <w:t xml:space="preserve"> are</w:t>
      </w:r>
      <w:r w:rsidR="00C62C81">
        <w:rPr>
          <w:rFonts w:cs="Arial"/>
          <w:b/>
          <w:bCs/>
          <w:color w:val="0070C0"/>
          <w:szCs w:val="24"/>
        </w:rPr>
        <w:t xml:space="preserve"> 2 </w:t>
      </w:r>
      <w:r w:rsidR="00665DD2" w:rsidRPr="00156100">
        <w:rPr>
          <w:rFonts w:cs="Arial"/>
          <w:b/>
          <w:bCs/>
          <w:color w:val="0070C0"/>
          <w:szCs w:val="24"/>
        </w:rPr>
        <w:t>D129 Example Risk Assessment</w:t>
      </w:r>
      <w:r w:rsidR="00156100" w:rsidRPr="00156100">
        <w:rPr>
          <w:rFonts w:cs="Arial"/>
          <w:b/>
          <w:bCs/>
          <w:color w:val="0070C0"/>
          <w:szCs w:val="24"/>
        </w:rPr>
        <w:t>s</w:t>
      </w:r>
      <w:r w:rsidR="00665DD2" w:rsidRPr="00156100">
        <w:rPr>
          <w:rFonts w:cs="Arial"/>
          <w:b/>
          <w:bCs/>
          <w:color w:val="0070C0"/>
          <w:szCs w:val="24"/>
        </w:rPr>
        <w:t xml:space="preserve"> </w:t>
      </w:r>
      <w:r w:rsidR="00156100" w:rsidRPr="00156100">
        <w:rPr>
          <w:rFonts w:cs="Arial"/>
          <w:b/>
          <w:bCs/>
          <w:color w:val="0070C0"/>
          <w:szCs w:val="24"/>
        </w:rPr>
        <w:t xml:space="preserve">which </w:t>
      </w:r>
      <w:r w:rsidR="00665DD2" w:rsidRPr="00156100">
        <w:rPr>
          <w:rFonts w:cs="Arial"/>
          <w:b/>
          <w:bCs/>
          <w:color w:val="0070C0"/>
          <w:szCs w:val="24"/>
        </w:rPr>
        <w:t>complement the D129 version of the H&amp;S policy statement</w:t>
      </w:r>
      <w:r w:rsidR="00A22789">
        <w:rPr>
          <w:rFonts w:cs="Arial"/>
          <w:color w:val="0070C0"/>
          <w:szCs w:val="24"/>
        </w:rPr>
        <w:t xml:space="preserve">: </w:t>
      </w:r>
    </w:p>
    <w:p w14:paraId="1B55A643" w14:textId="03E8E1F7" w:rsidR="000800B9" w:rsidRPr="00825958" w:rsidRDefault="00C62C81" w:rsidP="000800B9">
      <w:pPr>
        <w:pStyle w:val="ListParagraph"/>
        <w:numPr>
          <w:ilvl w:val="0"/>
          <w:numId w:val="18"/>
        </w:numPr>
        <w:rPr>
          <w:rFonts w:cs="Arial"/>
          <w:b/>
          <w:bCs/>
          <w:color w:val="0070C0"/>
          <w:szCs w:val="24"/>
        </w:rPr>
      </w:pPr>
      <w:r w:rsidRPr="00825958">
        <w:rPr>
          <w:rFonts w:cs="Arial"/>
          <w:b/>
          <w:bCs/>
          <w:color w:val="0070C0"/>
          <w:szCs w:val="24"/>
        </w:rPr>
        <w:t>D129 Risk Assessment Public Venues</w:t>
      </w:r>
    </w:p>
    <w:p w14:paraId="5202F915" w14:textId="5EB885A9" w:rsidR="00BB5921" w:rsidRPr="00825958" w:rsidRDefault="00BB5921" w:rsidP="000800B9">
      <w:pPr>
        <w:pStyle w:val="ListParagraph"/>
        <w:numPr>
          <w:ilvl w:val="0"/>
          <w:numId w:val="18"/>
        </w:numPr>
        <w:rPr>
          <w:rFonts w:cs="Arial"/>
          <w:b/>
          <w:bCs/>
          <w:color w:val="0070C0"/>
          <w:szCs w:val="24"/>
        </w:rPr>
      </w:pPr>
      <w:r w:rsidRPr="00825958">
        <w:rPr>
          <w:rFonts w:cs="Arial"/>
          <w:b/>
          <w:bCs/>
          <w:color w:val="0070C0"/>
          <w:szCs w:val="24"/>
        </w:rPr>
        <w:t>D129 Risk Assessment Member’s Home Example</w:t>
      </w:r>
    </w:p>
    <w:p w14:paraId="7A038F50" w14:textId="268F18A6" w:rsidR="00BB5921" w:rsidRPr="00825958" w:rsidRDefault="00825958" w:rsidP="00BB5921">
      <w:pPr>
        <w:rPr>
          <w:rFonts w:cs="Arial"/>
          <w:b/>
          <w:bCs/>
          <w:color w:val="0070C0"/>
          <w:szCs w:val="24"/>
        </w:rPr>
      </w:pPr>
      <w:r>
        <w:rPr>
          <w:rFonts w:cs="Arial"/>
          <w:b/>
          <w:bCs/>
          <w:color w:val="0070C0"/>
          <w:szCs w:val="24"/>
        </w:rPr>
        <w:t>a</w:t>
      </w:r>
      <w:r w:rsidR="00BB5921" w:rsidRPr="00825958">
        <w:rPr>
          <w:rFonts w:cs="Arial"/>
          <w:b/>
          <w:bCs/>
          <w:color w:val="0070C0"/>
          <w:szCs w:val="24"/>
        </w:rPr>
        <w:t xml:space="preserve">nd </w:t>
      </w:r>
      <w:r w:rsidRPr="00825958">
        <w:rPr>
          <w:rFonts w:cs="Arial"/>
          <w:b/>
          <w:bCs/>
          <w:color w:val="0070C0"/>
          <w:szCs w:val="24"/>
        </w:rPr>
        <w:t>a D129 Risk Assessment Template for drafting your own</w:t>
      </w:r>
      <w:r>
        <w:rPr>
          <w:rFonts w:cs="Arial"/>
          <w:b/>
          <w:bCs/>
          <w:color w:val="0070C0"/>
          <w:szCs w:val="24"/>
        </w:rPr>
        <w:t xml:space="preserve"> if you wish/if necessary</w:t>
      </w:r>
      <w:r w:rsidRPr="00825958">
        <w:rPr>
          <w:rFonts w:cs="Arial"/>
          <w:b/>
          <w:bCs/>
          <w:color w:val="0070C0"/>
          <w:szCs w:val="24"/>
        </w:rPr>
        <w:t>.</w:t>
      </w:r>
    </w:p>
    <w:p w14:paraId="12A0EB48" w14:textId="77777777" w:rsidR="00302E78" w:rsidRPr="00156100" w:rsidRDefault="00302E78" w:rsidP="00F2578E">
      <w:pPr>
        <w:pStyle w:val="ListParagraph"/>
        <w:ind w:left="0"/>
        <w:rPr>
          <w:rFonts w:cs="Arial"/>
          <w:color w:val="0070C0"/>
          <w:szCs w:val="24"/>
        </w:rPr>
      </w:pPr>
    </w:p>
    <w:p w14:paraId="6B666783" w14:textId="7CD8C4EC" w:rsidR="002B09A4" w:rsidRDefault="00075A99" w:rsidP="008605CF">
      <w:pPr>
        <w:pStyle w:val="ListParagraph"/>
        <w:numPr>
          <w:ilvl w:val="0"/>
          <w:numId w:val="15"/>
        </w:numPr>
        <w:rPr>
          <w:rFonts w:cs="Arial"/>
          <w:szCs w:val="24"/>
        </w:rPr>
      </w:pPr>
      <w:r>
        <w:t>Y</w:t>
      </w:r>
      <w:r w:rsidR="007A55F2">
        <w:t xml:space="preserve">our Club might wish to modify the </w:t>
      </w:r>
      <w:r w:rsidR="00BC6197">
        <w:t>Association provided</w:t>
      </w:r>
      <w:r w:rsidR="00480D4C" w:rsidRPr="00FE3A1D">
        <w:t xml:space="preserve"> </w:t>
      </w:r>
      <w:r w:rsidR="003B0C93" w:rsidRPr="008605CF">
        <w:rPr>
          <w:b/>
          <w:bCs/>
        </w:rPr>
        <w:t>Child and Vulnerable Adults Protection</w:t>
      </w:r>
      <w:r w:rsidR="00816797" w:rsidRPr="008605CF">
        <w:rPr>
          <w:b/>
          <w:bCs/>
        </w:rPr>
        <w:t xml:space="preserve"> Policy</w:t>
      </w:r>
      <w:r w:rsidR="003B0C93" w:rsidRPr="008605CF">
        <w:rPr>
          <w:b/>
          <w:bCs/>
        </w:rPr>
        <w:t xml:space="preserve"> Statement</w:t>
      </w:r>
      <w:r w:rsidR="00611974">
        <w:t xml:space="preserve"> e.g.</w:t>
      </w:r>
      <w:r w:rsidR="00C935C6">
        <w:t>,</w:t>
      </w:r>
      <w:r w:rsidR="00611974">
        <w:t xml:space="preserve"> r</w:t>
      </w:r>
      <w:r w:rsidR="003B0C93" w:rsidRPr="00FE3A1D">
        <w:t>eference</w:t>
      </w:r>
      <w:r w:rsidR="00611974">
        <w:t>s</w:t>
      </w:r>
      <w:r w:rsidR="003B0C93" w:rsidRPr="00FE3A1D">
        <w:t xml:space="preserve"> </w:t>
      </w:r>
      <w:r w:rsidR="00611974">
        <w:t xml:space="preserve">are </w:t>
      </w:r>
      <w:r w:rsidR="003B0C93" w:rsidRPr="00FE3A1D">
        <w:t>made to: “</w:t>
      </w:r>
      <w:r w:rsidR="003B0C93" w:rsidRPr="008605CF">
        <w:rPr>
          <w:rFonts w:cs="Arial"/>
          <w:bCs/>
          <w:szCs w:val="24"/>
        </w:rPr>
        <w:t xml:space="preserve">children, parents and carers, members, employees, helpers and </w:t>
      </w:r>
      <w:r w:rsidR="003B0C93" w:rsidRPr="008605CF">
        <w:rPr>
          <w:rFonts w:cs="Arial"/>
          <w:szCs w:val="24"/>
        </w:rPr>
        <w:t xml:space="preserve">volunteers” </w:t>
      </w:r>
      <w:r w:rsidR="00816797" w:rsidRPr="008605CF">
        <w:rPr>
          <w:rFonts w:cs="Arial"/>
          <w:szCs w:val="24"/>
        </w:rPr>
        <w:t xml:space="preserve">and it may be that your Club does not carry out activities with </w:t>
      </w:r>
      <w:r w:rsidR="0029609D" w:rsidRPr="008605CF">
        <w:rPr>
          <w:rFonts w:cs="Arial"/>
          <w:szCs w:val="24"/>
        </w:rPr>
        <w:t>all</w:t>
      </w:r>
      <w:r w:rsidR="00816797" w:rsidRPr="008605CF">
        <w:rPr>
          <w:rFonts w:cs="Arial"/>
          <w:szCs w:val="24"/>
        </w:rPr>
        <w:t xml:space="preserve"> of these groups. </w:t>
      </w:r>
      <w:r w:rsidR="00456C2A" w:rsidRPr="008605CF">
        <w:rPr>
          <w:rFonts w:cs="Arial"/>
          <w:szCs w:val="24"/>
        </w:rPr>
        <w:t>I</w:t>
      </w:r>
      <w:r w:rsidR="00AE00A7" w:rsidRPr="008605CF">
        <w:rPr>
          <w:rFonts w:cs="Arial"/>
          <w:szCs w:val="24"/>
        </w:rPr>
        <w:t>t is unlikely that Disclosure and</w:t>
      </w:r>
      <w:r w:rsidR="004F1AFA" w:rsidRPr="008605CF">
        <w:rPr>
          <w:rFonts w:cs="Arial"/>
          <w:szCs w:val="24"/>
        </w:rPr>
        <w:t xml:space="preserve"> Barring Service checks will be necessary</w:t>
      </w:r>
      <w:r w:rsidR="00456C2A" w:rsidRPr="008605CF">
        <w:rPr>
          <w:rFonts w:cs="Arial"/>
          <w:szCs w:val="24"/>
        </w:rPr>
        <w:t xml:space="preserve"> either. </w:t>
      </w:r>
      <w:r w:rsidR="00EB4EE4" w:rsidRPr="008605CF">
        <w:rPr>
          <w:rFonts w:cs="Arial"/>
          <w:szCs w:val="24"/>
        </w:rPr>
        <w:t>If a statement is n</w:t>
      </w:r>
      <w:r w:rsidR="00456C2A" w:rsidRPr="008605CF">
        <w:rPr>
          <w:rFonts w:cs="Arial"/>
          <w:szCs w:val="24"/>
        </w:rPr>
        <w:t>ot appropriate for your Club</w:t>
      </w:r>
      <w:r w:rsidR="00EB4EE4" w:rsidRPr="008605CF">
        <w:rPr>
          <w:rFonts w:cs="Arial"/>
          <w:szCs w:val="24"/>
        </w:rPr>
        <w:t xml:space="preserve">, </w:t>
      </w:r>
      <w:r w:rsidR="00611974" w:rsidRPr="008605CF">
        <w:rPr>
          <w:rFonts w:cs="Arial"/>
          <w:szCs w:val="24"/>
        </w:rPr>
        <w:t xml:space="preserve">you can </w:t>
      </w:r>
      <w:r w:rsidR="00EB4EE4" w:rsidRPr="008605CF">
        <w:rPr>
          <w:rFonts w:cs="Arial"/>
          <w:szCs w:val="24"/>
        </w:rPr>
        <w:t>leave it out or modify it</w:t>
      </w:r>
      <w:r w:rsidR="00816797" w:rsidRPr="008605CF">
        <w:rPr>
          <w:rFonts w:cs="Arial"/>
          <w:szCs w:val="24"/>
        </w:rPr>
        <w:t xml:space="preserve"> and say, “if this type of activity is proposed, more guidance will be sought.” </w:t>
      </w:r>
    </w:p>
    <w:p w14:paraId="7EFB4EF3" w14:textId="3A6400C9" w:rsidR="005E17AD" w:rsidRPr="004C16CF" w:rsidRDefault="00C935C6" w:rsidP="005E17AD">
      <w:pPr>
        <w:rPr>
          <w:rFonts w:cs="Arial"/>
          <w:color w:val="0070C0"/>
          <w:szCs w:val="24"/>
        </w:rPr>
      </w:pPr>
      <w:r>
        <w:rPr>
          <w:b/>
          <w:bCs/>
          <w:color w:val="0070C0"/>
          <w:szCs w:val="24"/>
        </w:rPr>
        <w:t xml:space="preserve">See also </w:t>
      </w:r>
      <w:r w:rsidR="004C16CF" w:rsidRPr="004C16CF">
        <w:rPr>
          <w:b/>
          <w:bCs/>
          <w:color w:val="0070C0"/>
          <w:szCs w:val="24"/>
        </w:rPr>
        <w:t>D129 Protection - Additional Information</w:t>
      </w:r>
      <w:r w:rsidR="004C16CF">
        <w:rPr>
          <w:b/>
          <w:bCs/>
          <w:color w:val="0070C0"/>
          <w:szCs w:val="24"/>
        </w:rPr>
        <w:t>.</w:t>
      </w:r>
    </w:p>
    <w:p w14:paraId="67CE44BA" w14:textId="77777777" w:rsidR="00986189" w:rsidRPr="008605CF" w:rsidRDefault="00986189" w:rsidP="002B09A4">
      <w:pPr>
        <w:rPr>
          <w:rFonts w:cs="Arial"/>
          <w:sz w:val="8"/>
          <w:szCs w:val="8"/>
        </w:rPr>
      </w:pPr>
    </w:p>
    <w:p w14:paraId="70E68EB6" w14:textId="54572DE5" w:rsidR="00986189" w:rsidRDefault="00986189" w:rsidP="008605CF">
      <w:pPr>
        <w:pStyle w:val="ListParagraph"/>
        <w:numPr>
          <w:ilvl w:val="0"/>
          <w:numId w:val="15"/>
        </w:numPr>
      </w:pPr>
      <w:r w:rsidRPr="008605CF">
        <w:rPr>
          <w:b/>
          <w:bCs/>
        </w:rPr>
        <w:t>Food Hygiene Recommendations</w:t>
      </w:r>
      <w:r>
        <w:t>.</w:t>
      </w:r>
    </w:p>
    <w:p w14:paraId="23E542B9" w14:textId="078FE057" w:rsidR="008605CF" w:rsidRDefault="000163A1" w:rsidP="008605CF">
      <w:pPr>
        <w:pStyle w:val="ListParagraph"/>
        <w:ind w:left="0"/>
      </w:pPr>
      <w:r>
        <w:t xml:space="preserve">IW </w:t>
      </w:r>
      <w:r w:rsidR="008605CF">
        <w:t xml:space="preserve">Association insurers have provided </w:t>
      </w:r>
      <w:r w:rsidR="00A413C6">
        <w:t xml:space="preserve">a table of food hygiene recommendations and these have been supplemented with </w:t>
      </w:r>
      <w:r w:rsidR="00625189">
        <w:t>Government advice. Given that IW members often provide food, it is suggested that these</w:t>
      </w:r>
      <w:r>
        <w:t xml:space="preserve"> recommendations</w:t>
      </w:r>
      <w:r w:rsidR="00625189">
        <w:t xml:space="preserve"> or modified versions should be circulated </w:t>
      </w:r>
      <w:r>
        <w:t>when such events take place and/</w:t>
      </w:r>
      <w:r w:rsidR="000C3D6E">
        <w:t>or with the AGM agenda</w:t>
      </w:r>
      <w:r>
        <w:t xml:space="preserve">. </w:t>
      </w:r>
      <w:r w:rsidR="00625189">
        <w:t xml:space="preserve"> </w:t>
      </w:r>
    </w:p>
    <w:p w14:paraId="6044CD4E" w14:textId="77777777" w:rsidR="00411123" w:rsidRPr="00C974F1" w:rsidRDefault="00411123" w:rsidP="00C974F1">
      <w:pPr>
        <w:pStyle w:val="ListParagraph"/>
        <w:ind w:left="0"/>
        <w:rPr>
          <w:sz w:val="12"/>
          <w:szCs w:val="12"/>
        </w:rPr>
      </w:pPr>
    </w:p>
    <w:p w14:paraId="1527943E" w14:textId="5904F748" w:rsidR="007319BE" w:rsidRPr="00C974F1" w:rsidRDefault="00421BE9" w:rsidP="00C974F1">
      <w:pPr>
        <w:pStyle w:val="ListParagraph"/>
        <w:numPr>
          <w:ilvl w:val="0"/>
          <w:numId w:val="15"/>
        </w:numPr>
        <w:rPr>
          <w:b/>
          <w:bCs/>
        </w:rPr>
      </w:pPr>
      <w:r w:rsidRPr="00C974F1">
        <w:rPr>
          <w:b/>
          <w:bCs/>
        </w:rPr>
        <w:t xml:space="preserve">Clubs can choose how they wish to ensure their members are aware of the above policies. </w:t>
      </w:r>
    </w:p>
    <w:p w14:paraId="3656D3F0" w14:textId="75F1307E" w:rsidR="005E048B" w:rsidRDefault="00E2125F" w:rsidP="00E2125F">
      <w:pPr>
        <w:pStyle w:val="ListParagraph"/>
        <w:numPr>
          <w:ilvl w:val="0"/>
          <w:numId w:val="6"/>
        </w:numPr>
      </w:pPr>
      <w:r>
        <w:t>Some clubs might</w:t>
      </w:r>
      <w:r w:rsidRPr="007319BE">
        <w:t xml:space="preserve"> send out the </w:t>
      </w:r>
      <w:r w:rsidR="00C901FF">
        <w:t>P</w:t>
      </w:r>
      <w:r w:rsidRPr="007319BE">
        <w:t xml:space="preserve">olicy </w:t>
      </w:r>
      <w:r w:rsidR="00C901FF">
        <w:t>S</w:t>
      </w:r>
      <w:r w:rsidRPr="007319BE">
        <w:t>tatements</w:t>
      </w:r>
      <w:r w:rsidR="00C935C6">
        <w:t xml:space="preserve"> for H &amp; S and Protection</w:t>
      </w:r>
      <w:r w:rsidR="001414BD">
        <w:t xml:space="preserve"> </w:t>
      </w:r>
      <w:r w:rsidR="009418EA">
        <w:t>and</w:t>
      </w:r>
      <w:r w:rsidR="001414BD">
        <w:t xml:space="preserve"> the</w:t>
      </w:r>
      <w:r w:rsidR="009418EA">
        <w:t xml:space="preserve"> Equality and Diversity Polic</w:t>
      </w:r>
      <w:r w:rsidR="001414BD">
        <w:t>y</w:t>
      </w:r>
      <w:r w:rsidRPr="007319BE">
        <w:t xml:space="preserve"> with the </w:t>
      </w:r>
      <w:r w:rsidR="00E3413B">
        <w:t xml:space="preserve">AGM </w:t>
      </w:r>
      <w:r w:rsidRPr="007319BE">
        <w:t>agenda</w:t>
      </w:r>
      <w:r w:rsidR="00CC7975">
        <w:t xml:space="preserve"> in advance of the meeting</w:t>
      </w:r>
      <w:r w:rsidR="00E3413B">
        <w:t>.</w:t>
      </w:r>
      <w:r w:rsidR="00222A3D">
        <w:t xml:space="preserve"> </w:t>
      </w:r>
      <w:r w:rsidR="00292141">
        <w:t>T</w:t>
      </w:r>
      <w:r w:rsidR="00222A3D">
        <w:t>he Food Hygiene Recommendations</w:t>
      </w:r>
      <w:r w:rsidR="00292141">
        <w:t xml:space="preserve"> could be circulated at the same time</w:t>
      </w:r>
      <w:r w:rsidR="00222A3D">
        <w:t xml:space="preserve">. </w:t>
      </w:r>
    </w:p>
    <w:p w14:paraId="5CC4FB60" w14:textId="6BCDF5B2" w:rsidR="00E2125F" w:rsidRPr="00292141" w:rsidRDefault="005E048B" w:rsidP="005E048B">
      <w:pPr>
        <w:pStyle w:val="ListParagraph"/>
        <w:ind w:left="0"/>
        <w:rPr>
          <w:b/>
          <w:bCs/>
        </w:rPr>
      </w:pPr>
      <w:r w:rsidRPr="00292141">
        <w:rPr>
          <w:b/>
          <w:bCs/>
        </w:rPr>
        <w:t>or</w:t>
      </w:r>
      <w:r w:rsidR="00E2125F" w:rsidRPr="00292141">
        <w:rPr>
          <w:b/>
          <w:bCs/>
        </w:rPr>
        <w:t> </w:t>
      </w:r>
    </w:p>
    <w:p w14:paraId="5CF2CB91" w14:textId="0D6BCB9B" w:rsidR="00421BE9" w:rsidRDefault="00421BE9" w:rsidP="00E2125F">
      <w:pPr>
        <w:pStyle w:val="ListParagraph"/>
        <w:numPr>
          <w:ilvl w:val="0"/>
          <w:numId w:val="6"/>
        </w:numPr>
      </w:pPr>
      <w:r>
        <w:t>S</w:t>
      </w:r>
      <w:r w:rsidRPr="007319BE">
        <w:t xml:space="preserve">ome clubs </w:t>
      </w:r>
      <w:r>
        <w:t xml:space="preserve">might </w:t>
      </w:r>
      <w:r w:rsidRPr="007319BE">
        <w:t xml:space="preserve">read </w:t>
      </w:r>
      <w:r>
        <w:t xml:space="preserve">the </w:t>
      </w:r>
      <w:r w:rsidR="00AC7E67">
        <w:t>above out loud a</w:t>
      </w:r>
      <w:r w:rsidRPr="007319BE">
        <w:t>t the</w:t>
      </w:r>
      <w:r>
        <w:t>ir</w:t>
      </w:r>
      <w:r w:rsidRPr="007319BE">
        <w:t xml:space="preserve"> AGM.</w:t>
      </w:r>
      <w:r w:rsidR="000659B5">
        <w:t xml:space="preserve"> </w:t>
      </w:r>
    </w:p>
    <w:p w14:paraId="60C198B7" w14:textId="40A8CDBD" w:rsidR="000659B5" w:rsidRPr="00292141" w:rsidRDefault="000659B5" w:rsidP="000659B5">
      <w:pPr>
        <w:pStyle w:val="ListParagraph"/>
        <w:ind w:left="0"/>
        <w:rPr>
          <w:b/>
          <w:bCs/>
        </w:rPr>
      </w:pPr>
      <w:r w:rsidRPr="00292141">
        <w:rPr>
          <w:b/>
          <w:bCs/>
        </w:rPr>
        <w:t>or</w:t>
      </w:r>
    </w:p>
    <w:p w14:paraId="363970A6" w14:textId="1FA2C829" w:rsidR="003237DE" w:rsidRDefault="00411123" w:rsidP="0054373E">
      <w:pPr>
        <w:pStyle w:val="ListParagraph"/>
        <w:numPr>
          <w:ilvl w:val="0"/>
          <w:numId w:val="6"/>
        </w:numPr>
      </w:pPr>
      <w:r>
        <w:t>Some clubs may</w:t>
      </w:r>
      <w:r w:rsidR="009418EA">
        <w:t xml:space="preserve"> use a mixture of approaches</w:t>
      </w:r>
      <w:r>
        <w:t xml:space="preserve"> e.g., </w:t>
      </w:r>
      <w:r w:rsidR="009418EA">
        <w:t xml:space="preserve">send out the documents in advance and then pull out key points </w:t>
      </w:r>
      <w:r w:rsidR="00C901FF">
        <w:t xml:space="preserve">and/or answer any questions </w:t>
      </w:r>
      <w:r w:rsidR="009418EA">
        <w:t>verball</w:t>
      </w:r>
      <w:r w:rsidR="00067572">
        <w:t>y</w:t>
      </w:r>
      <w:r w:rsidR="00B83896">
        <w:t xml:space="preserve"> in the meeting</w:t>
      </w:r>
      <w:r w:rsidR="00067572">
        <w:t>.</w:t>
      </w:r>
      <w:r w:rsidR="001D107E">
        <w:t xml:space="preserve"> </w:t>
      </w:r>
    </w:p>
    <w:p w14:paraId="7D55DC53" w14:textId="6305AE17" w:rsidR="00933632" w:rsidRPr="0054373E" w:rsidRDefault="00933632" w:rsidP="00421BE9">
      <w:pPr>
        <w:rPr>
          <w:sz w:val="12"/>
          <w:szCs w:val="12"/>
        </w:rPr>
      </w:pPr>
    </w:p>
    <w:p w14:paraId="624E23E0" w14:textId="28FAAE89" w:rsidR="00933632" w:rsidRDefault="00135E0D" w:rsidP="00933632">
      <w:r w:rsidRPr="00135E0D">
        <w:rPr>
          <w:b/>
          <w:bCs/>
        </w:rPr>
        <w:t>Please</w:t>
      </w:r>
      <w:r w:rsidR="00933632" w:rsidRPr="00135E0D">
        <w:rPr>
          <w:b/>
          <w:bCs/>
        </w:rPr>
        <w:t xml:space="preserve"> ensure that the policies are reviewed annually at the AGM, and their adoption minuted.</w:t>
      </w:r>
      <w:r w:rsidR="00933632">
        <w:t xml:space="preserve"> </w:t>
      </w:r>
      <w:r>
        <w:t>A</w:t>
      </w:r>
      <w:r w:rsidR="0002160E">
        <w:t>fter the AGM,</w:t>
      </w:r>
      <w:r w:rsidR="00933632">
        <w:t xml:space="preserve"> </w:t>
      </w:r>
      <w:r w:rsidR="004319B7">
        <w:t xml:space="preserve">a </w:t>
      </w:r>
      <w:r w:rsidR="00933632">
        <w:t>copy of the minutes</w:t>
      </w:r>
      <w:r w:rsidR="00D918CC">
        <w:t xml:space="preserve"> (unsigned)</w:t>
      </w:r>
      <w:r w:rsidR="00933632">
        <w:t xml:space="preserve"> </w:t>
      </w:r>
      <w:r w:rsidR="00BB0BA2">
        <w:t xml:space="preserve">should be sent </w:t>
      </w:r>
      <w:r w:rsidR="00933632">
        <w:t>to the District Secretary at</w:t>
      </w:r>
      <w:r w:rsidR="00BB0BA2">
        <w:t>:</w:t>
      </w:r>
      <w:r w:rsidR="00933632">
        <w:t xml:space="preserve"> </w:t>
      </w:r>
      <w:hyperlink r:id="rId10" w:history="1">
        <w:r w:rsidR="00933632" w:rsidRPr="001D4AC7">
          <w:rPr>
            <w:rStyle w:val="Hyperlink"/>
          </w:rPr>
          <w:t>innerwheel129@gmail.com</w:t>
        </w:r>
      </w:hyperlink>
    </w:p>
    <w:p w14:paraId="28806FCF" w14:textId="77777777" w:rsidR="00933632" w:rsidRPr="007319BE" w:rsidRDefault="00933632" w:rsidP="00421BE9"/>
    <w:p w14:paraId="5013585E" w14:textId="0566AE31" w:rsidR="00411123" w:rsidRDefault="00BB0BA2" w:rsidP="00411123">
      <w:pPr>
        <w:rPr>
          <w:b/>
          <w:bCs/>
          <w:sz w:val="28"/>
          <w:szCs w:val="28"/>
        </w:rPr>
      </w:pPr>
      <w:r w:rsidRPr="00411123">
        <w:rPr>
          <w:b/>
          <w:bCs/>
          <w:sz w:val="28"/>
          <w:szCs w:val="28"/>
        </w:rPr>
        <w:t xml:space="preserve">Section B: </w:t>
      </w:r>
      <w:r w:rsidR="00411123" w:rsidRPr="00411123">
        <w:rPr>
          <w:b/>
          <w:bCs/>
          <w:sz w:val="28"/>
          <w:szCs w:val="28"/>
        </w:rPr>
        <w:t>Insurance information</w:t>
      </w:r>
      <w:r w:rsidR="00425B0D">
        <w:rPr>
          <w:b/>
          <w:bCs/>
          <w:sz w:val="28"/>
          <w:szCs w:val="28"/>
        </w:rPr>
        <w:t xml:space="preserve"> and Accident-Incident Report Form</w:t>
      </w:r>
    </w:p>
    <w:p w14:paraId="16A0642F" w14:textId="227A9301" w:rsidR="00FC6230" w:rsidRPr="0023367C" w:rsidRDefault="00FC6230" w:rsidP="00411123">
      <w:pPr>
        <w:rPr>
          <w:b/>
          <w:bCs/>
          <w:color w:val="0070C0"/>
          <w:szCs w:val="24"/>
        </w:rPr>
      </w:pPr>
      <w:r w:rsidRPr="0023367C">
        <w:rPr>
          <w:b/>
          <w:bCs/>
          <w:color w:val="0070C0"/>
          <w:szCs w:val="24"/>
        </w:rPr>
        <w:t>D12</w:t>
      </w:r>
      <w:r w:rsidR="0023367C" w:rsidRPr="0023367C">
        <w:rPr>
          <w:b/>
          <w:bCs/>
          <w:color w:val="0070C0"/>
          <w:szCs w:val="24"/>
        </w:rPr>
        <w:t>9 has produced</w:t>
      </w:r>
      <w:r w:rsidR="00ED5637">
        <w:rPr>
          <w:b/>
          <w:bCs/>
          <w:color w:val="0070C0"/>
          <w:szCs w:val="24"/>
        </w:rPr>
        <w:t xml:space="preserve"> a </w:t>
      </w:r>
      <w:r w:rsidR="00CC7975">
        <w:rPr>
          <w:b/>
          <w:bCs/>
          <w:color w:val="0070C0"/>
          <w:szCs w:val="24"/>
        </w:rPr>
        <w:t xml:space="preserve"> D129 </w:t>
      </w:r>
      <w:r w:rsidR="00ED5637">
        <w:rPr>
          <w:b/>
          <w:bCs/>
          <w:color w:val="0070C0"/>
          <w:szCs w:val="24"/>
        </w:rPr>
        <w:t xml:space="preserve">Accident-Incident-Report Form which can </w:t>
      </w:r>
      <w:r w:rsidR="00C32E36" w:rsidRPr="0023367C">
        <w:rPr>
          <w:b/>
          <w:bCs/>
          <w:color w:val="0070C0"/>
          <w:szCs w:val="24"/>
        </w:rPr>
        <w:t>be used to report any protection</w:t>
      </w:r>
      <w:r w:rsidR="0023367C" w:rsidRPr="0023367C">
        <w:rPr>
          <w:b/>
          <w:bCs/>
          <w:color w:val="0070C0"/>
          <w:szCs w:val="24"/>
        </w:rPr>
        <w:t>/safeguarding</w:t>
      </w:r>
      <w:r w:rsidR="00C32E36" w:rsidRPr="0023367C">
        <w:rPr>
          <w:b/>
          <w:bCs/>
          <w:color w:val="0070C0"/>
          <w:szCs w:val="24"/>
        </w:rPr>
        <w:t xml:space="preserve"> concerns in respect of any potentially vulnerable IW member.</w:t>
      </w:r>
      <w:r w:rsidR="0023367C" w:rsidRPr="0023367C">
        <w:rPr>
          <w:b/>
          <w:bCs/>
          <w:color w:val="0070C0"/>
          <w:szCs w:val="24"/>
        </w:rPr>
        <w:t xml:space="preserve"> </w:t>
      </w:r>
      <w:r w:rsidR="00ED5637">
        <w:rPr>
          <w:b/>
          <w:bCs/>
          <w:color w:val="0070C0"/>
          <w:szCs w:val="24"/>
        </w:rPr>
        <w:t>(Clubs can of course use</w:t>
      </w:r>
      <w:r w:rsidR="004937EA">
        <w:rPr>
          <w:b/>
          <w:bCs/>
          <w:color w:val="0070C0"/>
          <w:szCs w:val="24"/>
        </w:rPr>
        <w:t xml:space="preserve"> their own version). </w:t>
      </w:r>
    </w:p>
    <w:p w14:paraId="05139B50" w14:textId="77777777" w:rsidR="00C32E36" w:rsidRPr="004937EA" w:rsidRDefault="00C32E36" w:rsidP="00411123">
      <w:pPr>
        <w:rPr>
          <w:sz w:val="12"/>
          <w:szCs w:val="12"/>
        </w:rPr>
      </w:pPr>
    </w:p>
    <w:p w14:paraId="2214FD3A" w14:textId="6513E2FF" w:rsidR="000176C1" w:rsidRDefault="000176C1" w:rsidP="000176C1">
      <w:pPr>
        <w:rPr>
          <w:rFonts w:cs="Arial"/>
          <w:szCs w:val="24"/>
        </w:rPr>
      </w:pPr>
      <w:r w:rsidRPr="006E442D">
        <w:rPr>
          <w:rFonts w:cs="Arial"/>
          <w:szCs w:val="24"/>
        </w:rPr>
        <w:t xml:space="preserve">IW Insurance information below is </w:t>
      </w:r>
      <w:r>
        <w:rPr>
          <w:rFonts w:cs="Arial"/>
          <w:szCs w:val="24"/>
        </w:rPr>
        <w:t xml:space="preserve">taken from the </w:t>
      </w:r>
      <w:r w:rsidRPr="006E442D">
        <w:rPr>
          <w:rFonts w:cs="Arial"/>
          <w:szCs w:val="24"/>
        </w:rPr>
        <w:t>General Guide pp47-48</w:t>
      </w:r>
      <w:r>
        <w:rPr>
          <w:rFonts w:cs="Arial"/>
          <w:szCs w:val="24"/>
        </w:rPr>
        <w:t>.</w:t>
      </w:r>
    </w:p>
    <w:p w14:paraId="1A436C32" w14:textId="77777777" w:rsidR="000176C1" w:rsidRDefault="000176C1" w:rsidP="000176C1">
      <w:pPr>
        <w:rPr>
          <w:rFonts w:cs="Arial"/>
          <w:color w:val="0033CC"/>
          <w:szCs w:val="24"/>
        </w:rPr>
      </w:pPr>
      <w:r>
        <w:rPr>
          <w:rFonts w:cs="Arial"/>
          <w:szCs w:val="24"/>
        </w:rPr>
        <w:t>The General Guide</w:t>
      </w:r>
      <w:r w:rsidRPr="006E442D">
        <w:rPr>
          <w:rFonts w:cs="Arial"/>
          <w:szCs w:val="24"/>
        </w:rPr>
        <w:t xml:space="preserve"> is available on the IW website: </w:t>
      </w:r>
      <w:r w:rsidRPr="006E442D">
        <w:t xml:space="preserve"> </w:t>
      </w:r>
      <w:hyperlink r:id="rId11" w:history="1">
        <w:r w:rsidRPr="006E442D">
          <w:rPr>
            <w:rStyle w:val="Hyperlink"/>
            <w:rFonts w:cs="Arial"/>
            <w:szCs w:val="24"/>
          </w:rPr>
          <w:t>https://innerwheel.co.uk/useful-links/downloads-internal/</w:t>
        </w:r>
      </w:hyperlink>
    </w:p>
    <w:p w14:paraId="279A70A4" w14:textId="77777777" w:rsidR="000176C1" w:rsidRPr="000176C1" w:rsidRDefault="000176C1" w:rsidP="000176C1">
      <w:pPr>
        <w:rPr>
          <w:rFonts w:cs="Arial"/>
          <w:sz w:val="12"/>
          <w:szCs w:val="12"/>
        </w:rPr>
      </w:pPr>
    </w:p>
    <w:p w14:paraId="6ADFF913" w14:textId="27B971BC" w:rsidR="000176C1" w:rsidRPr="00271BF6" w:rsidRDefault="000176C1" w:rsidP="000176C1">
      <w:pPr>
        <w:rPr>
          <w:rFonts w:cs="Arial"/>
          <w:szCs w:val="24"/>
        </w:rPr>
      </w:pPr>
      <w:r>
        <w:rPr>
          <w:rFonts w:cs="Arial"/>
          <w:szCs w:val="24"/>
        </w:rPr>
        <w:t>A</w:t>
      </w:r>
      <w:r w:rsidR="004C16CF">
        <w:rPr>
          <w:rFonts w:cs="Arial"/>
          <w:szCs w:val="24"/>
        </w:rPr>
        <w:t xml:space="preserve">n electronic version of the </w:t>
      </w:r>
      <w:r>
        <w:rPr>
          <w:rFonts w:cs="Arial"/>
          <w:szCs w:val="24"/>
        </w:rPr>
        <w:t xml:space="preserve">certificate of public liability is issued to </w:t>
      </w:r>
      <w:r w:rsidR="005E048B">
        <w:rPr>
          <w:rFonts w:cs="Arial"/>
          <w:szCs w:val="24"/>
        </w:rPr>
        <w:t>C</w:t>
      </w:r>
      <w:r>
        <w:rPr>
          <w:rFonts w:cs="Arial"/>
          <w:szCs w:val="24"/>
        </w:rPr>
        <w:t>lubs every year but a copy is also available from</w:t>
      </w:r>
      <w:r w:rsidR="00803284">
        <w:rPr>
          <w:rFonts w:cs="Arial"/>
          <w:szCs w:val="24"/>
        </w:rPr>
        <w:t xml:space="preserve"> </w:t>
      </w:r>
      <w:r>
        <w:rPr>
          <w:rFonts w:cs="Arial"/>
          <w:szCs w:val="24"/>
        </w:rPr>
        <w:t>Association if required.</w:t>
      </w:r>
    </w:p>
    <w:p w14:paraId="2D634244" w14:textId="77777777" w:rsidR="000176C1" w:rsidRPr="006E442D" w:rsidRDefault="000176C1" w:rsidP="000176C1">
      <w:pPr>
        <w:jc w:val="center"/>
        <w:rPr>
          <w:rFonts w:cs="Arial"/>
          <w:b/>
          <w:bCs/>
          <w:szCs w:val="24"/>
        </w:rPr>
      </w:pPr>
    </w:p>
    <w:p w14:paraId="53F207FD" w14:textId="77777777" w:rsidR="000176C1" w:rsidRPr="006E442D" w:rsidRDefault="000176C1" w:rsidP="000176C1">
      <w:pPr>
        <w:pStyle w:val="BodyText"/>
        <w:jc w:val="center"/>
        <w:rPr>
          <w:rFonts w:cs="Arial"/>
          <w:b/>
          <w:bCs/>
        </w:rPr>
      </w:pPr>
      <w:r w:rsidRPr="006E442D">
        <w:rPr>
          <w:rFonts w:cs="Arial"/>
          <w:b/>
          <w:bCs/>
        </w:rPr>
        <w:t>DESCRIPTION OF PUBLIC LIABILITY COVER</w:t>
      </w:r>
    </w:p>
    <w:p w14:paraId="07295439" w14:textId="56E1E4AA" w:rsidR="000176C1" w:rsidRPr="006E442D" w:rsidRDefault="000176C1" w:rsidP="000176C1">
      <w:pPr>
        <w:jc w:val="center"/>
        <w:rPr>
          <w:rFonts w:cs="Arial"/>
          <w:b/>
          <w:szCs w:val="24"/>
          <w:u w:val="single"/>
        </w:rPr>
      </w:pPr>
      <w:r w:rsidRPr="006E442D">
        <w:rPr>
          <w:rFonts w:cs="Arial"/>
          <w:b/>
          <w:szCs w:val="24"/>
          <w:u w:val="single"/>
        </w:rPr>
        <w:t>Liability Insurance Guide for Districts</w:t>
      </w:r>
      <w:r>
        <w:rPr>
          <w:rFonts w:cs="Arial"/>
          <w:b/>
          <w:szCs w:val="24"/>
          <w:u w:val="single"/>
        </w:rPr>
        <w:t xml:space="preserve"> (and Clubs)</w:t>
      </w:r>
      <w:r w:rsidR="004C16CF">
        <w:rPr>
          <w:rFonts w:cs="Arial"/>
          <w:b/>
          <w:szCs w:val="24"/>
          <w:u w:val="single"/>
        </w:rPr>
        <w:t xml:space="preserve">             </w:t>
      </w:r>
    </w:p>
    <w:p w14:paraId="5790C3FB" w14:textId="77777777" w:rsidR="000176C1" w:rsidRPr="006E442D" w:rsidRDefault="000176C1" w:rsidP="000176C1">
      <w:pPr>
        <w:jc w:val="center"/>
        <w:rPr>
          <w:rFonts w:cs="Arial"/>
          <w:b/>
          <w:szCs w:val="24"/>
        </w:rPr>
      </w:pPr>
    </w:p>
    <w:p w14:paraId="67BB53A4" w14:textId="77777777" w:rsidR="000176C1" w:rsidRPr="006E442D" w:rsidRDefault="000176C1" w:rsidP="000176C1">
      <w:pPr>
        <w:rPr>
          <w:rFonts w:cs="Arial"/>
          <w:szCs w:val="24"/>
        </w:rPr>
      </w:pPr>
      <w:r w:rsidRPr="006E442D">
        <w:rPr>
          <w:rFonts w:cs="Arial"/>
          <w:szCs w:val="24"/>
        </w:rPr>
        <w:t>The public liability policy is in the name of the Association of Inner Wheel and provides cover for all the Districts and the events, which they organise.</w:t>
      </w:r>
    </w:p>
    <w:p w14:paraId="1884A428" w14:textId="77777777" w:rsidR="000176C1" w:rsidRPr="000176C1" w:rsidRDefault="000176C1" w:rsidP="000176C1">
      <w:pPr>
        <w:rPr>
          <w:rFonts w:cs="Arial"/>
          <w:sz w:val="12"/>
          <w:szCs w:val="12"/>
        </w:rPr>
      </w:pPr>
    </w:p>
    <w:p w14:paraId="339A4363" w14:textId="6FAD8D08" w:rsidR="000176C1" w:rsidRPr="006E442D" w:rsidRDefault="000176C1" w:rsidP="000176C1">
      <w:pPr>
        <w:rPr>
          <w:rFonts w:cs="Arial"/>
          <w:szCs w:val="24"/>
        </w:rPr>
      </w:pPr>
      <w:r w:rsidRPr="006E442D">
        <w:rPr>
          <w:rFonts w:cs="Arial"/>
          <w:szCs w:val="24"/>
        </w:rPr>
        <w:t xml:space="preserve">The policy is renewed on the </w:t>
      </w:r>
      <w:proofErr w:type="gramStart"/>
      <w:r w:rsidRPr="006E442D">
        <w:rPr>
          <w:rFonts w:cs="Arial"/>
          <w:szCs w:val="24"/>
        </w:rPr>
        <w:t>1</w:t>
      </w:r>
      <w:r w:rsidRPr="006E442D">
        <w:rPr>
          <w:rFonts w:cs="Arial"/>
          <w:szCs w:val="24"/>
          <w:vertAlign w:val="superscript"/>
        </w:rPr>
        <w:t>st</w:t>
      </w:r>
      <w:proofErr w:type="gramEnd"/>
      <w:r w:rsidRPr="006E442D">
        <w:rPr>
          <w:rFonts w:cs="Arial"/>
          <w:szCs w:val="24"/>
        </w:rPr>
        <w:t xml:space="preserve"> July each year and a copy of the current Certificate can be obtained from the </w:t>
      </w:r>
      <w:r>
        <w:rPr>
          <w:rFonts w:cs="Arial"/>
          <w:szCs w:val="24"/>
        </w:rPr>
        <w:t xml:space="preserve">[District or] </w:t>
      </w:r>
      <w:r w:rsidRPr="006E442D">
        <w:rPr>
          <w:rFonts w:cs="Arial"/>
          <w:szCs w:val="24"/>
        </w:rPr>
        <w:t xml:space="preserve">Association Office.   </w:t>
      </w:r>
    </w:p>
    <w:p w14:paraId="4017F0ED" w14:textId="77777777" w:rsidR="000176C1" w:rsidRPr="000176C1" w:rsidRDefault="000176C1" w:rsidP="000176C1">
      <w:pPr>
        <w:rPr>
          <w:rFonts w:cs="Arial"/>
          <w:sz w:val="12"/>
          <w:szCs w:val="12"/>
        </w:rPr>
      </w:pPr>
    </w:p>
    <w:p w14:paraId="71828445" w14:textId="77777777" w:rsidR="000176C1" w:rsidRPr="006E442D" w:rsidRDefault="000176C1" w:rsidP="000176C1">
      <w:pPr>
        <w:pStyle w:val="BodyText"/>
        <w:rPr>
          <w:rFonts w:cs="Arial"/>
          <w:bCs/>
        </w:rPr>
      </w:pPr>
      <w:r w:rsidRPr="006E442D">
        <w:rPr>
          <w:rFonts w:cs="Arial"/>
          <w:bCs/>
        </w:rPr>
        <w:t>The main extensions and restrictions are detailed below, but if you have any queries at all, please refer to PIB who will be happy to provide you with guidance.</w:t>
      </w:r>
    </w:p>
    <w:p w14:paraId="5CB4D27D" w14:textId="77777777" w:rsidR="000176C1" w:rsidRPr="006E442D" w:rsidRDefault="000176C1" w:rsidP="000176C1">
      <w:pPr>
        <w:numPr>
          <w:ilvl w:val="0"/>
          <w:numId w:val="8"/>
        </w:numPr>
        <w:spacing w:afterLines="50" w:after="120" w:line="240" w:lineRule="auto"/>
        <w:ind w:left="714" w:hanging="357"/>
        <w:rPr>
          <w:rFonts w:cs="Arial"/>
          <w:szCs w:val="24"/>
        </w:rPr>
      </w:pPr>
      <w:r w:rsidRPr="006E442D">
        <w:rPr>
          <w:rFonts w:cs="Arial"/>
          <w:szCs w:val="24"/>
        </w:rPr>
        <w:t>The policy provides cover for up to a £10,000,000 Third Party Property Damage limit any one occurrence and covers events within the United Kingdom and the Republic of Ireland.</w:t>
      </w:r>
    </w:p>
    <w:p w14:paraId="1FFBF701" w14:textId="77777777" w:rsidR="000176C1" w:rsidRPr="006E442D" w:rsidRDefault="000176C1" w:rsidP="000176C1">
      <w:pPr>
        <w:numPr>
          <w:ilvl w:val="0"/>
          <w:numId w:val="8"/>
        </w:numPr>
        <w:spacing w:afterLines="50" w:after="120" w:line="240" w:lineRule="auto"/>
        <w:ind w:left="714" w:hanging="357"/>
        <w:rPr>
          <w:rFonts w:cs="Arial"/>
          <w:szCs w:val="24"/>
        </w:rPr>
      </w:pPr>
      <w:r w:rsidRPr="006E442D">
        <w:rPr>
          <w:rFonts w:cs="Arial"/>
          <w:szCs w:val="24"/>
        </w:rPr>
        <w:t xml:space="preserve">The policy includes Products Liability up to £10,000,000 in the Aggregate(i.e. injury or damage caused by a product supplied to a third party).  </w:t>
      </w:r>
      <w:r w:rsidRPr="006E442D">
        <w:rPr>
          <w:rFonts w:cs="Arial"/>
          <w:bCs/>
          <w:i/>
          <w:iCs/>
          <w:szCs w:val="24"/>
        </w:rPr>
        <w:t>A</w:t>
      </w:r>
      <w:r w:rsidRPr="006E442D">
        <w:rPr>
          <w:rFonts w:cs="Arial"/>
          <w:i/>
          <w:szCs w:val="24"/>
        </w:rPr>
        <w:t>n example of this would be if Inner Wheel members sold cakes at a stall and someone who bought a cake then claimed that they had suffered food poisoning from it</w:t>
      </w:r>
      <w:r w:rsidRPr="006E442D">
        <w:rPr>
          <w:rFonts w:cs="Arial"/>
          <w:bCs/>
          <w:i/>
          <w:szCs w:val="24"/>
        </w:rPr>
        <w:t xml:space="preserve">). </w:t>
      </w:r>
    </w:p>
    <w:p w14:paraId="203FA2EE" w14:textId="77777777" w:rsidR="000176C1" w:rsidRPr="006E442D" w:rsidRDefault="000176C1" w:rsidP="000176C1">
      <w:pPr>
        <w:numPr>
          <w:ilvl w:val="0"/>
          <w:numId w:val="8"/>
        </w:numPr>
        <w:spacing w:afterLines="50" w:after="120" w:line="240" w:lineRule="auto"/>
        <w:ind w:left="714" w:hanging="357"/>
        <w:rPr>
          <w:rFonts w:cs="Arial"/>
          <w:szCs w:val="24"/>
        </w:rPr>
      </w:pPr>
      <w:r w:rsidRPr="006E442D">
        <w:rPr>
          <w:rFonts w:cs="Arial"/>
          <w:szCs w:val="24"/>
        </w:rPr>
        <w:t>The policy includes Member to Member Liability (i.e. if one member of The Association is injured by another member and claims against The Association for that injury.</w:t>
      </w:r>
    </w:p>
    <w:p w14:paraId="445A3577" w14:textId="77777777" w:rsidR="000176C1" w:rsidRPr="006E442D" w:rsidRDefault="000176C1" w:rsidP="000176C1">
      <w:pPr>
        <w:numPr>
          <w:ilvl w:val="0"/>
          <w:numId w:val="8"/>
        </w:numPr>
        <w:spacing w:afterLines="50" w:after="120" w:line="240" w:lineRule="auto"/>
        <w:ind w:left="714" w:hanging="357"/>
        <w:rPr>
          <w:rFonts w:cs="Arial"/>
          <w:szCs w:val="24"/>
        </w:rPr>
      </w:pPr>
      <w:r w:rsidRPr="006E442D">
        <w:rPr>
          <w:rFonts w:cs="Arial"/>
          <w:szCs w:val="24"/>
        </w:rPr>
        <w:t>The cover runs to 30</w:t>
      </w:r>
      <w:r w:rsidRPr="006E442D">
        <w:rPr>
          <w:rFonts w:cs="Arial"/>
          <w:szCs w:val="24"/>
          <w:vertAlign w:val="superscript"/>
        </w:rPr>
        <w:t>th</w:t>
      </w:r>
      <w:r w:rsidRPr="006E442D">
        <w:rPr>
          <w:rFonts w:cs="Arial"/>
          <w:szCs w:val="24"/>
        </w:rPr>
        <w:t xml:space="preserve"> June of each year.</w:t>
      </w:r>
    </w:p>
    <w:p w14:paraId="53C1E820" w14:textId="77777777" w:rsidR="000176C1" w:rsidRPr="006E442D" w:rsidRDefault="000176C1" w:rsidP="000176C1">
      <w:pPr>
        <w:numPr>
          <w:ilvl w:val="0"/>
          <w:numId w:val="8"/>
        </w:numPr>
        <w:spacing w:afterLines="50" w:after="120" w:line="240" w:lineRule="auto"/>
        <w:ind w:left="714" w:hanging="357"/>
        <w:rPr>
          <w:rFonts w:cs="Arial"/>
          <w:szCs w:val="24"/>
          <w:u w:val="single"/>
        </w:rPr>
      </w:pPr>
      <w:r w:rsidRPr="006E442D">
        <w:rPr>
          <w:rFonts w:cs="Arial"/>
          <w:szCs w:val="24"/>
        </w:rPr>
        <w:t xml:space="preserve">The policy does not automatically cover events, which are organised </w:t>
      </w:r>
      <w:r w:rsidRPr="006E442D">
        <w:rPr>
          <w:rFonts w:cs="Arial"/>
          <w:szCs w:val="24"/>
          <w:u w:val="single"/>
        </w:rPr>
        <w:t>SOLELY</w:t>
      </w:r>
      <w:r w:rsidRPr="006E442D">
        <w:rPr>
          <w:rFonts w:cs="Arial"/>
          <w:szCs w:val="24"/>
        </w:rPr>
        <w:t xml:space="preserve"> by the Association where the attendance is expected to exceed 2000 members of the General Public.  This restriction does not apply when the event is organised by other parties and The Association are invited to attend and for these events, there is </w:t>
      </w:r>
      <w:r w:rsidRPr="006E442D">
        <w:rPr>
          <w:rFonts w:cs="Arial"/>
          <w:szCs w:val="24"/>
          <w:u w:val="single"/>
        </w:rPr>
        <w:t xml:space="preserve">NO RESTRICTION </w:t>
      </w:r>
      <w:r w:rsidRPr="006E442D">
        <w:rPr>
          <w:rFonts w:cs="Arial"/>
          <w:szCs w:val="24"/>
        </w:rPr>
        <w:t>on attendance number for joint events or where The Association are not the sole organiser.</w:t>
      </w:r>
    </w:p>
    <w:p w14:paraId="50F301EB" w14:textId="77777777" w:rsidR="000176C1" w:rsidRPr="00B83896" w:rsidRDefault="000176C1" w:rsidP="000176C1">
      <w:pPr>
        <w:numPr>
          <w:ilvl w:val="0"/>
          <w:numId w:val="8"/>
        </w:numPr>
        <w:spacing w:line="240" w:lineRule="auto"/>
        <w:rPr>
          <w:rFonts w:cs="Arial"/>
          <w:szCs w:val="24"/>
        </w:rPr>
      </w:pPr>
      <w:r w:rsidRPr="00B83896">
        <w:rPr>
          <w:rFonts w:cs="Arial"/>
          <w:szCs w:val="24"/>
        </w:rPr>
        <w:t>If you plan to hold an event, which is unusual and are not sure whether it is covered, please feel free to contact PIB and we will be happy to check with the Insurers and advise you accordingly.</w:t>
      </w:r>
    </w:p>
    <w:p w14:paraId="159D7C99" w14:textId="77777777" w:rsidR="000176C1" w:rsidRPr="001664ED" w:rsidRDefault="000176C1" w:rsidP="000176C1">
      <w:pPr>
        <w:rPr>
          <w:rFonts w:cs="Arial"/>
          <w:sz w:val="8"/>
          <w:szCs w:val="8"/>
        </w:rPr>
      </w:pPr>
    </w:p>
    <w:p w14:paraId="55C1C675" w14:textId="77777777" w:rsidR="000176C1" w:rsidRPr="006E442D" w:rsidRDefault="000176C1" w:rsidP="000176C1">
      <w:pPr>
        <w:rPr>
          <w:rFonts w:cs="Arial"/>
          <w:szCs w:val="24"/>
          <w:u w:val="single"/>
        </w:rPr>
      </w:pPr>
      <w:r w:rsidRPr="006E442D">
        <w:rPr>
          <w:rFonts w:cs="Arial"/>
          <w:szCs w:val="24"/>
          <w:u w:val="single"/>
        </w:rPr>
        <w:t xml:space="preserve">IF YOU HAVE A CLAIM </w:t>
      </w:r>
    </w:p>
    <w:p w14:paraId="05E75E49" w14:textId="77777777" w:rsidR="000176C1" w:rsidRPr="006E442D" w:rsidRDefault="000176C1" w:rsidP="000176C1">
      <w:pPr>
        <w:numPr>
          <w:ilvl w:val="0"/>
          <w:numId w:val="9"/>
        </w:numPr>
        <w:spacing w:line="240" w:lineRule="auto"/>
        <w:ind w:left="714" w:hanging="357"/>
        <w:rPr>
          <w:rFonts w:cs="Arial"/>
          <w:szCs w:val="24"/>
          <w:u w:val="single"/>
        </w:rPr>
      </w:pPr>
      <w:r w:rsidRPr="006E442D">
        <w:rPr>
          <w:rFonts w:cs="Arial"/>
          <w:szCs w:val="24"/>
        </w:rPr>
        <w:t>First and Foremost - Don’t Panic!.  Make a note of the allegations, get details of any witnesses to the event if possible and if the incident occurs whilst you are present, take photographs again, if possible.  These will be very useful afterwards to show what actually happened and the results of the accident.</w:t>
      </w:r>
    </w:p>
    <w:p w14:paraId="1818B997" w14:textId="77777777" w:rsidR="000176C1" w:rsidRPr="0054373E" w:rsidRDefault="000176C1" w:rsidP="000176C1">
      <w:pPr>
        <w:ind w:left="714"/>
        <w:rPr>
          <w:rFonts w:cs="Arial"/>
          <w:sz w:val="12"/>
          <w:szCs w:val="12"/>
          <w:u w:val="single"/>
        </w:rPr>
      </w:pPr>
    </w:p>
    <w:p w14:paraId="079489A2" w14:textId="77777777" w:rsidR="000176C1" w:rsidRPr="006E442D" w:rsidRDefault="000176C1" w:rsidP="000176C1">
      <w:pPr>
        <w:numPr>
          <w:ilvl w:val="0"/>
          <w:numId w:val="9"/>
        </w:numPr>
        <w:spacing w:line="240" w:lineRule="auto"/>
        <w:rPr>
          <w:rFonts w:cs="Arial"/>
          <w:szCs w:val="24"/>
          <w:u w:val="single"/>
        </w:rPr>
      </w:pPr>
      <w:r w:rsidRPr="006E442D">
        <w:rPr>
          <w:rFonts w:cs="Arial"/>
          <w:szCs w:val="24"/>
        </w:rPr>
        <w:t>Don’t Admit Liability.  If someone states that they are going to make a claim against you, simply advise the injured party that you will pass the full details on to your Insurers and that they will contact the injured party in due course.  If you make a promise of payment, this could prejudice Insurers legal position and it is important therefore, that you provide them with full details to enable them to respond in the correct way, taking into account all the facts.</w:t>
      </w:r>
    </w:p>
    <w:p w14:paraId="6870D308" w14:textId="77777777" w:rsidR="000176C1" w:rsidRPr="0054373E" w:rsidRDefault="000176C1" w:rsidP="000176C1">
      <w:pPr>
        <w:ind w:left="720"/>
        <w:rPr>
          <w:rFonts w:cs="Arial"/>
          <w:sz w:val="12"/>
          <w:szCs w:val="12"/>
          <w:u w:val="single"/>
        </w:rPr>
      </w:pPr>
    </w:p>
    <w:p w14:paraId="4B5CC92D" w14:textId="77777777" w:rsidR="000176C1" w:rsidRPr="006E442D" w:rsidRDefault="000176C1" w:rsidP="000176C1">
      <w:pPr>
        <w:numPr>
          <w:ilvl w:val="0"/>
          <w:numId w:val="9"/>
        </w:numPr>
        <w:spacing w:line="240" w:lineRule="auto"/>
        <w:rPr>
          <w:rFonts w:cs="Arial"/>
          <w:szCs w:val="24"/>
          <w:u w:val="single"/>
        </w:rPr>
      </w:pPr>
      <w:r w:rsidRPr="006E442D">
        <w:rPr>
          <w:rFonts w:cs="Arial"/>
          <w:szCs w:val="24"/>
        </w:rPr>
        <w:t>If you receive anything in writing from either the claimant or a solicitor, send it immediately on to us, unanswered.</w:t>
      </w:r>
    </w:p>
    <w:p w14:paraId="419E9312" w14:textId="77777777" w:rsidR="000176C1" w:rsidRPr="0054373E" w:rsidRDefault="000176C1" w:rsidP="000176C1">
      <w:pPr>
        <w:pStyle w:val="ListParagraph"/>
        <w:rPr>
          <w:rFonts w:cs="Arial"/>
          <w:sz w:val="12"/>
          <w:szCs w:val="12"/>
          <w:u w:val="single"/>
        </w:rPr>
      </w:pPr>
    </w:p>
    <w:p w14:paraId="7B7CFD91" w14:textId="77777777" w:rsidR="000176C1" w:rsidRPr="006E442D" w:rsidRDefault="000176C1" w:rsidP="000176C1">
      <w:pPr>
        <w:numPr>
          <w:ilvl w:val="0"/>
          <w:numId w:val="9"/>
        </w:numPr>
        <w:spacing w:line="240" w:lineRule="auto"/>
        <w:rPr>
          <w:rFonts w:cs="Arial"/>
          <w:szCs w:val="24"/>
          <w:u w:val="single"/>
        </w:rPr>
      </w:pPr>
      <w:r w:rsidRPr="006E442D">
        <w:rPr>
          <w:rFonts w:cs="Arial"/>
          <w:szCs w:val="24"/>
        </w:rPr>
        <w:t>Ring PIB and provide them with the details and they will be happy to guide you through the process and give you advice on what the next steps should be.</w:t>
      </w:r>
    </w:p>
    <w:p w14:paraId="43451FD0" w14:textId="77777777" w:rsidR="000176C1" w:rsidRPr="000176C1" w:rsidRDefault="000176C1" w:rsidP="000176C1">
      <w:pPr>
        <w:pStyle w:val="Heading1"/>
        <w:spacing w:after="60"/>
        <w:rPr>
          <w:rFonts w:ascii="Arial" w:hAnsi="Arial" w:cs="Arial"/>
          <w:b/>
          <w:color w:val="auto"/>
          <w:sz w:val="24"/>
          <w:szCs w:val="24"/>
          <w:u w:val="single"/>
        </w:rPr>
      </w:pPr>
      <w:r w:rsidRPr="000176C1">
        <w:rPr>
          <w:rFonts w:ascii="Arial" w:hAnsi="Arial" w:cs="Arial"/>
          <w:b/>
          <w:color w:val="auto"/>
          <w:sz w:val="24"/>
          <w:szCs w:val="24"/>
          <w:u w:val="single"/>
        </w:rPr>
        <w:t xml:space="preserve">CONTACT DETAILS </w:t>
      </w:r>
    </w:p>
    <w:p w14:paraId="2839BEFC" w14:textId="77777777" w:rsidR="002F56D1" w:rsidRDefault="000176C1" w:rsidP="000176C1">
      <w:r w:rsidRPr="006E442D">
        <w:rPr>
          <w:rFonts w:cs="Arial"/>
          <w:szCs w:val="24"/>
        </w:rPr>
        <w:t xml:space="preserve">PIB Insurance T:  </w:t>
      </w:r>
      <w:hyperlink r:id="rId12" w:tgtFrame="_blank" w:history="1">
        <w:r w:rsidRPr="006E442D">
          <w:rPr>
            <w:rStyle w:val="Strong"/>
            <w:rFonts w:cs="Arial"/>
            <w:color w:val="000001"/>
            <w:szCs w:val="24"/>
            <w:lang w:eastAsia="en-GB"/>
          </w:rPr>
          <w:t>01904 520230</w:t>
        </w:r>
      </w:hyperlink>
      <w:r w:rsidR="002A2C76">
        <w:t xml:space="preserve"> </w:t>
      </w:r>
    </w:p>
    <w:p w14:paraId="41FE086F" w14:textId="5D786C18" w:rsidR="00C80C25" w:rsidRPr="0082620B" w:rsidRDefault="00C80C25" w:rsidP="00C80C25">
      <w:pPr>
        <w:rPr>
          <w:rFonts w:cs="Arial"/>
          <w:color w:val="0033CC"/>
          <w:szCs w:val="24"/>
          <w:lang w:val="en-US"/>
        </w:rPr>
      </w:pPr>
      <w:r w:rsidRPr="0082620B">
        <w:rPr>
          <w:rFonts w:cs="Arial"/>
          <w:szCs w:val="24"/>
          <w:lang w:val="en-US"/>
        </w:rPr>
        <w:lastRenderedPageBreak/>
        <w:t xml:space="preserve">Michael Cushing </w:t>
      </w:r>
      <w:r w:rsidR="000176C1" w:rsidRPr="006E442D">
        <w:rPr>
          <w:rFonts w:cs="Arial"/>
          <w:szCs w:val="24"/>
        </w:rPr>
        <w:t>e-mail address:</w:t>
      </w:r>
      <w:r>
        <w:rPr>
          <w:rFonts w:cs="Arial"/>
          <w:szCs w:val="24"/>
        </w:rPr>
        <w:t xml:space="preserve"> </w:t>
      </w:r>
      <w:hyperlink r:id="rId13" w:history="1">
        <w:r w:rsidRPr="0082620B">
          <w:rPr>
            <w:rStyle w:val="Hyperlink"/>
            <w:rFonts w:cs="Arial"/>
            <w:szCs w:val="24"/>
            <w:lang w:val="en-US"/>
          </w:rPr>
          <w:t>michael.cushing@pib-insurance.com</w:t>
        </w:r>
      </w:hyperlink>
    </w:p>
    <w:p w14:paraId="48392130" w14:textId="4583EA36" w:rsidR="000176C1" w:rsidRDefault="00C133DF" w:rsidP="000176C1">
      <w:r>
        <w:rPr>
          <w:rFonts w:cs="Arial"/>
          <w:szCs w:val="24"/>
        </w:rPr>
        <w:t xml:space="preserve">Charlotte </w:t>
      </w:r>
      <w:r w:rsidR="002F56D1">
        <w:rPr>
          <w:rFonts w:cs="Arial"/>
          <w:szCs w:val="24"/>
        </w:rPr>
        <w:t xml:space="preserve">Hartridge </w:t>
      </w:r>
      <w:r w:rsidR="000176C1" w:rsidRPr="006E442D">
        <w:rPr>
          <w:rFonts w:cs="Arial"/>
          <w:szCs w:val="24"/>
        </w:rPr>
        <w:t xml:space="preserve">e-mail address: </w:t>
      </w:r>
      <w:hyperlink r:id="rId14" w:history="1">
        <w:r w:rsidR="002F56D1" w:rsidRPr="0082620B">
          <w:rPr>
            <w:rStyle w:val="Hyperlink"/>
            <w:rFonts w:cs="Arial"/>
            <w:szCs w:val="24"/>
            <w:lang w:val="en-US"/>
          </w:rPr>
          <w:t>Charlotte.Hartridge@pib-insurance.com</w:t>
        </w:r>
      </w:hyperlink>
    </w:p>
    <w:p w14:paraId="1AA10F04" w14:textId="77777777" w:rsidR="00C80C25" w:rsidRPr="004937EA" w:rsidRDefault="00C80C25" w:rsidP="000176C1">
      <w:pPr>
        <w:rPr>
          <w:sz w:val="12"/>
          <w:szCs w:val="12"/>
        </w:rPr>
      </w:pPr>
    </w:p>
    <w:p w14:paraId="45378CD8" w14:textId="280C23DF" w:rsidR="00D22C39" w:rsidRPr="00CE2B03" w:rsidRDefault="00D22C39" w:rsidP="000176C1">
      <w:pPr>
        <w:rPr>
          <w:rFonts w:cs="Arial"/>
          <w:b/>
          <w:bCs/>
          <w:color w:val="0070C0"/>
          <w:szCs w:val="24"/>
        </w:rPr>
      </w:pPr>
      <w:r w:rsidRPr="00CE2B03">
        <w:rPr>
          <w:b/>
          <w:bCs/>
          <w:color w:val="0070C0"/>
        </w:rPr>
        <w:t>Before you approach the insurers, it might be worth asking District in case we know the answer. If you do contact the Insurers directly, please copy us in</w:t>
      </w:r>
      <w:r w:rsidR="00CE2B03" w:rsidRPr="00CE2B03">
        <w:rPr>
          <w:b/>
          <w:bCs/>
          <w:color w:val="0070C0"/>
        </w:rPr>
        <w:t xml:space="preserve"> and let us know what they advise. That way, we can share the information with other Clubs if appropriate. </w:t>
      </w:r>
    </w:p>
    <w:p w14:paraId="5AAE86D4" w14:textId="77777777" w:rsidR="00C511D8" w:rsidRPr="001664ED" w:rsidRDefault="00C511D8" w:rsidP="000176C1">
      <w:pPr>
        <w:pStyle w:val="ListParagraph"/>
        <w:ind w:left="0"/>
        <w:rPr>
          <w:b/>
          <w:bCs/>
          <w:sz w:val="12"/>
          <w:szCs w:val="12"/>
        </w:rPr>
      </w:pPr>
    </w:p>
    <w:p w14:paraId="633C631E" w14:textId="62A5985A" w:rsidR="0079685F" w:rsidRPr="0079685F" w:rsidRDefault="0079685F" w:rsidP="000176C1">
      <w:pPr>
        <w:pStyle w:val="ListParagraph"/>
        <w:ind w:left="0"/>
        <w:rPr>
          <w:b/>
          <w:bCs/>
        </w:rPr>
      </w:pPr>
      <w:r w:rsidRPr="0079685F">
        <w:rPr>
          <w:b/>
          <w:bCs/>
        </w:rPr>
        <w:t>Questions?</w:t>
      </w:r>
    </w:p>
    <w:p w14:paraId="3DE28EA9" w14:textId="7A7734AB" w:rsidR="0079685F" w:rsidRDefault="0079685F" w:rsidP="000176C1">
      <w:pPr>
        <w:pStyle w:val="ListParagraph"/>
        <w:ind w:left="0"/>
      </w:pPr>
      <w:r>
        <w:t xml:space="preserve">Please contact </w:t>
      </w:r>
      <w:r w:rsidR="00EB4EE4">
        <w:t>District</w:t>
      </w:r>
      <w:r>
        <w:t xml:space="preserve"> at </w:t>
      </w:r>
      <w:hyperlink r:id="rId15" w:history="1">
        <w:r w:rsidRPr="00876C9B">
          <w:rPr>
            <w:rStyle w:val="Hyperlink"/>
          </w:rPr>
          <w:t>innerwheel129@gmail.com</w:t>
        </w:r>
      </w:hyperlink>
    </w:p>
    <w:p w14:paraId="387D34CB" w14:textId="77777777" w:rsidR="005E17AD" w:rsidRDefault="005E17AD" w:rsidP="000176C1">
      <w:pPr>
        <w:pStyle w:val="ListParagraph"/>
        <w:ind w:left="0"/>
      </w:pPr>
    </w:p>
    <w:p w14:paraId="7883D6ED" w14:textId="1B523F16" w:rsidR="005E17AD" w:rsidRDefault="005E17AD" w:rsidP="005E17AD">
      <w:pPr>
        <w:pStyle w:val="ListParagraph"/>
        <w:ind w:left="0"/>
        <w:jc w:val="center"/>
      </w:pPr>
      <w:r>
        <w:t>________________________________________</w:t>
      </w:r>
    </w:p>
    <w:p w14:paraId="3970228D" w14:textId="77777777" w:rsidR="001664ED" w:rsidRPr="00E014A8" w:rsidRDefault="001664ED" w:rsidP="000176C1">
      <w:pPr>
        <w:pStyle w:val="ListParagraph"/>
        <w:ind w:left="0"/>
        <w:rPr>
          <w:b/>
          <w:bCs/>
          <w:sz w:val="8"/>
          <w:szCs w:val="8"/>
        </w:rPr>
      </w:pPr>
    </w:p>
    <w:p w14:paraId="5B6EBE18" w14:textId="317D1D15" w:rsidR="00C974F1" w:rsidRDefault="00C974F1" w:rsidP="000176C1">
      <w:pPr>
        <w:pStyle w:val="ListParagraph"/>
        <w:ind w:left="0"/>
        <w:rPr>
          <w:b/>
          <w:bCs/>
        </w:rPr>
      </w:pPr>
      <w:r w:rsidRPr="00C974F1">
        <w:rPr>
          <w:b/>
          <w:bCs/>
        </w:rPr>
        <w:t>A</w:t>
      </w:r>
      <w:r w:rsidR="004937EA">
        <w:rPr>
          <w:b/>
          <w:bCs/>
        </w:rPr>
        <w:t>ssociated Documents</w:t>
      </w:r>
      <w:r w:rsidRPr="00C974F1">
        <w:rPr>
          <w:b/>
          <w:bCs/>
        </w:rPr>
        <w:t>:</w:t>
      </w:r>
    </w:p>
    <w:p w14:paraId="55DE64C8" w14:textId="7AE48203" w:rsidR="00C974F1" w:rsidRDefault="00201564" w:rsidP="00C974F1">
      <w:pPr>
        <w:pStyle w:val="ListParagraph"/>
        <w:numPr>
          <w:ilvl w:val="0"/>
          <w:numId w:val="6"/>
        </w:numPr>
      </w:pPr>
      <w:r>
        <w:t>Association</w:t>
      </w:r>
      <w:r w:rsidR="00BD7506">
        <w:t xml:space="preserve"> IW</w:t>
      </w:r>
      <w:r>
        <w:t xml:space="preserve"> </w:t>
      </w:r>
      <w:r w:rsidR="00C974F1">
        <w:t>Equality and Diversity Policy (Oct 2022)</w:t>
      </w:r>
    </w:p>
    <w:p w14:paraId="380B85BB" w14:textId="395BC1E6" w:rsidR="00C974F1" w:rsidRDefault="005764C0" w:rsidP="00611881">
      <w:pPr>
        <w:pStyle w:val="ListParagraph"/>
        <w:numPr>
          <w:ilvl w:val="0"/>
          <w:numId w:val="6"/>
        </w:numPr>
      </w:pPr>
      <w:r>
        <w:t xml:space="preserve">Association </w:t>
      </w:r>
      <w:r w:rsidR="00C974F1">
        <w:t>Health and Safety (H&amp;S) Policy Statement for a Club Oct (2021)</w:t>
      </w:r>
      <w:r w:rsidR="00611881">
        <w:t xml:space="preserve"> </w:t>
      </w:r>
    </w:p>
    <w:p w14:paraId="703F3502" w14:textId="1F021AE8" w:rsidR="00875030" w:rsidRDefault="00875030" w:rsidP="00C974F1">
      <w:pPr>
        <w:pStyle w:val="ListParagraph"/>
        <w:numPr>
          <w:ilvl w:val="0"/>
          <w:numId w:val="6"/>
        </w:numPr>
      </w:pPr>
      <w:r>
        <w:t xml:space="preserve">D129 </w:t>
      </w:r>
      <w:r w:rsidR="00693774">
        <w:t xml:space="preserve">Club </w:t>
      </w:r>
      <w:r>
        <w:t>Example Health and Safety Polic</w:t>
      </w:r>
      <w:r w:rsidR="00C974F1">
        <w:t>y Statement</w:t>
      </w:r>
      <w:r>
        <w:t xml:space="preserve"> </w:t>
      </w:r>
    </w:p>
    <w:p w14:paraId="4959E8BC" w14:textId="7BC9C978" w:rsidR="00CE2B03" w:rsidRPr="005E17AD" w:rsidRDefault="00875030" w:rsidP="00CE2B03">
      <w:pPr>
        <w:pStyle w:val="ListParagraph"/>
        <w:numPr>
          <w:ilvl w:val="0"/>
          <w:numId w:val="18"/>
        </w:numPr>
        <w:rPr>
          <w:rFonts w:cs="Arial"/>
          <w:b/>
          <w:bCs/>
          <w:color w:val="0070C0"/>
          <w:szCs w:val="24"/>
        </w:rPr>
      </w:pPr>
      <w:r w:rsidRPr="005E17AD">
        <w:rPr>
          <w:b/>
          <w:bCs/>
          <w:color w:val="0070C0"/>
        </w:rPr>
        <w:t xml:space="preserve">D129 </w:t>
      </w:r>
      <w:r w:rsidR="00693774" w:rsidRPr="005E17AD">
        <w:rPr>
          <w:b/>
          <w:bCs/>
          <w:color w:val="0070C0"/>
        </w:rPr>
        <w:t xml:space="preserve">Club </w:t>
      </w:r>
      <w:r w:rsidRPr="005E17AD">
        <w:rPr>
          <w:b/>
          <w:bCs/>
          <w:color w:val="0070C0"/>
        </w:rPr>
        <w:t>Risk Assessment</w:t>
      </w:r>
      <w:r w:rsidR="00D0592B" w:rsidRPr="005E17AD">
        <w:rPr>
          <w:b/>
          <w:bCs/>
          <w:color w:val="0070C0"/>
        </w:rPr>
        <w:t xml:space="preserve"> Public Venues</w:t>
      </w:r>
    </w:p>
    <w:p w14:paraId="7188FE88" w14:textId="77777777" w:rsidR="005E17AD" w:rsidRDefault="00CE2B03" w:rsidP="001A7712">
      <w:pPr>
        <w:pStyle w:val="ListParagraph"/>
        <w:numPr>
          <w:ilvl w:val="0"/>
          <w:numId w:val="18"/>
        </w:numPr>
        <w:rPr>
          <w:rFonts w:cs="Arial"/>
          <w:b/>
          <w:bCs/>
          <w:color w:val="0070C0"/>
          <w:szCs w:val="24"/>
        </w:rPr>
      </w:pPr>
      <w:r w:rsidRPr="005E17AD">
        <w:rPr>
          <w:rFonts w:cs="Arial"/>
          <w:b/>
          <w:bCs/>
          <w:color w:val="0070C0"/>
          <w:szCs w:val="24"/>
        </w:rPr>
        <w:t>D129 Risk Assessment Member’s Home Example</w:t>
      </w:r>
    </w:p>
    <w:p w14:paraId="57B21D37" w14:textId="498E420E" w:rsidR="00CE2B03" w:rsidRPr="005E17AD" w:rsidRDefault="00CE2B03" w:rsidP="001A7712">
      <w:pPr>
        <w:pStyle w:val="ListParagraph"/>
        <w:numPr>
          <w:ilvl w:val="0"/>
          <w:numId w:val="18"/>
        </w:numPr>
        <w:rPr>
          <w:rFonts w:cs="Arial"/>
          <w:b/>
          <w:bCs/>
          <w:color w:val="0070C0"/>
          <w:szCs w:val="24"/>
        </w:rPr>
      </w:pPr>
      <w:r w:rsidRPr="005E17AD">
        <w:rPr>
          <w:rFonts w:cs="Arial"/>
          <w:b/>
          <w:bCs/>
          <w:color w:val="0070C0"/>
          <w:szCs w:val="24"/>
        </w:rPr>
        <w:t xml:space="preserve"> D129 Risk Assessment Template for drafting your own if you wish/if necessary.</w:t>
      </w:r>
    </w:p>
    <w:p w14:paraId="6E7D2A1C" w14:textId="6775211D" w:rsidR="005D0C86" w:rsidRDefault="005D0C86" w:rsidP="00611881">
      <w:pPr>
        <w:pStyle w:val="ListParagraph"/>
        <w:numPr>
          <w:ilvl w:val="0"/>
          <w:numId w:val="6"/>
        </w:numPr>
      </w:pPr>
      <w:r>
        <w:t>Food Hygiene Recommendations</w:t>
      </w:r>
    </w:p>
    <w:p w14:paraId="25C01B2B" w14:textId="74A4B9EA" w:rsidR="00611881" w:rsidRDefault="005764C0" w:rsidP="00611881">
      <w:pPr>
        <w:pStyle w:val="ListParagraph"/>
        <w:numPr>
          <w:ilvl w:val="0"/>
          <w:numId w:val="6"/>
        </w:numPr>
      </w:pPr>
      <w:r>
        <w:t xml:space="preserve">Association </w:t>
      </w:r>
      <w:r w:rsidR="00C974F1">
        <w:t xml:space="preserve">Child and Vulnerable Adult Policy Statement for a Club (Oct 2021) </w:t>
      </w:r>
    </w:p>
    <w:p w14:paraId="6BE373D4" w14:textId="0FDF6B7A" w:rsidR="004C16CF" w:rsidRPr="00F51CF8" w:rsidRDefault="004C16CF" w:rsidP="00611881">
      <w:pPr>
        <w:pStyle w:val="ListParagraph"/>
        <w:numPr>
          <w:ilvl w:val="0"/>
          <w:numId w:val="6"/>
        </w:numPr>
      </w:pPr>
      <w:r w:rsidRPr="004C16CF">
        <w:rPr>
          <w:b/>
          <w:bCs/>
          <w:color w:val="0070C0"/>
          <w:szCs w:val="24"/>
        </w:rPr>
        <w:t>D129 Protection - Additional Information</w:t>
      </w:r>
    </w:p>
    <w:p w14:paraId="2355EE95" w14:textId="0C1F0F8C" w:rsidR="00F51CF8" w:rsidRDefault="004937EA" w:rsidP="00611881">
      <w:pPr>
        <w:pStyle w:val="ListParagraph"/>
        <w:numPr>
          <w:ilvl w:val="0"/>
          <w:numId w:val="6"/>
        </w:numPr>
      </w:pPr>
      <w:r>
        <w:rPr>
          <w:b/>
          <w:bCs/>
          <w:color w:val="0070C0"/>
          <w:szCs w:val="24"/>
        </w:rPr>
        <w:t xml:space="preserve">D129 </w:t>
      </w:r>
      <w:r w:rsidR="00F51CF8">
        <w:rPr>
          <w:b/>
          <w:bCs/>
          <w:color w:val="0070C0"/>
          <w:szCs w:val="24"/>
        </w:rPr>
        <w:t xml:space="preserve">Accident </w:t>
      </w:r>
      <w:r w:rsidR="00425B0D">
        <w:rPr>
          <w:b/>
          <w:bCs/>
          <w:color w:val="0070C0"/>
          <w:szCs w:val="24"/>
        </w:rPr>
        <w:t>– Incident Report Form</w:t>
      </w:r>
    </w:p>
    <w:sectPr w:rsidR="00F51CF8" w:rsidSect="002A2C76">
      <w:head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607C" w14:textId="77777777" w:rsidR="00705C9A" w:rsidRDefault="00705C9A" w:rsidP="00884297">
      <w:pPr>
        <w:spacing w:line="240" w:lineRule="auto"/>
      </w:pPr>
      <w:r>
        <w:separator/>
      </w:r>
    </w:p>
  </w:endnote>
  <w:endnote w:type="continuationSeparator" w:id="0">
    <w:p w14:paraId="1F6CB209" w14:textId="77777777" w:rsidR="00705C9A" w:rsidRDefault="00705C9A" w:rsidP="00884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8400" w14:textId="77777777" w:rsidR="00705C9A" w:rsidRDefault="00705C9A" w:rsidP="00884297">
      <w:pPr>
        <w:spacing w:line="240" w:lineRule="auto"/>
      </w:pPr>
      <w:r>
        <w:separator/>
      </w:r>
    </w:p>
  </w:footnote>
  <w:footnote w:type="continuationSeparator" w:id="0">
    <w:p w14:paraId="3726A815" w14:textId="77777777" w:rsidR="00705C9A" w:rsidRDefault="00705C9A" w:rsidP="008842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F2BF" w14:textId="0656FBC9" w:rsidR="00586B1B" w:rsidRDefault="00586B1B">
    <w:pPr>
      <w:pStyle w:val="Header"/>
    </w:pPr>
    <w:r>
      <w:t>IW D129 Policies and Guidance July 2025</w:t>
    </w:r>
  </w:p>
  <w:p w14:paraId="22743323" w14:textId="77777777" w:rsidR="00884297" w:rsidRDefault="0088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4871"/>
    <w:multiLevelType w:val="hybridMultilevel"/>
    <w:tmpl w:val="B2A62B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BD9323C"/>
    <w:multiLevelType w:val="hybridMultilevel"/>
    <w:tmpl w:val="F1A0497E"/>
    <w:lvl w:ilvl="0" w:tplc="93E655D4">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24319"/>
    <w:multiLevelType w:val="hybridMultilevel"/>
    <w:tmpl w:val="AC721E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42222"/>
    <w:multiLevelType w:val="hybridMultilevel"/>
    <w:tmpl w:val="C4EE6890"/>
    <w:lvl w:ilvl="0" w:tplc="9FC83928">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C32D6"/>
    <w:multiLevelType w:val="hybridMultilevel"/>
    <w:tmpl w:val="019CFC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07C41"/>
    <w:multiLevelType w:val="hybridMultilevel"/>
    <w:tmpl w:val="2700A4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B6817"/>
    <w:multiLevelType w:val="hybridMultilevel"/>
    <w:tmpl w:val="0A44269E"/>
    <w:lvl w:ilvl="0" w:tplc="04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E84167E"/>
    <w:multiLevelType w:val="hybridMultilevel"/>
    <w:tmpl w:val="31AE5B5A"/>
    <w:lvl w:ilvl="0" w:tplc="93E655D4">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2075A"/>
    <w:multiLevelType w:val="hybridMultilevel"/>
    <w:tmpl w:val="572CB03E"/>
    <w:lvl w:ilvl="0" w:tplc="93E655D4">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83443"/>
    <w:multiLevelType w:val="hybridMultilevel"/>
    <w:tmpl w:val="68364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DA51EB"/>
    <w:multiLevelType w:val="hybridMultilevel"/>
    <w:tmpl w:val="E054A8AE"/>
    <w:lvl w:ilvl="0" w:tplc="0809000F">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7D67CE"/>
    <w:multiLevelType w:val="hybridMultilevel"/>
    <w:tmpl w:val="D932F32C"/>
    <w:lvl w:ilvl="0" w:tplc="76E26120">
      <w:start w:val="1"/>
      <w:numFmt w:val="bullet"/>
      <w:lvlText w:val=""/>
      <w:lvlJc w:val="left"/>
      <w:pPr>
        <w:tabs>
          <w:tab w:val="num" w:pos="720"/>
        </w:tabs>
        <w:ind w:left="720" w:hanging="360"/>
      </w:pPr>
      <w:rPr>
        <w:rFonts w:ascii="Wingdings" w:hAnsi="Wingdings"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5A52707"/>
    <w:multiLevelType w:val="hybridMultilevel"/>
    <w:tmpl w:val="D382E34C"/>
    <w:lvl w:ilvl="0" w:tplc="8294DF54">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B0235"/>
    <w:multiLevelType w:val="hybridMultilevel"/>
    <w:tmpl w:val="A170DE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680A1679"/>
    <w:multiLevelType w:val="hybridMultilevel"/>
    <w:tmpl w:val="93E8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222D5"/>
    <w:multiLevelType w:val="hybridMultilevel"/>
    <w:tmpl w:val="C72EE54A"/>
    <w:lvl w:ilvl="0" w:tplc="FE849322">
      <w:start w:val="1"/>
      <w:numFmt w:val="decimal"/>
      <w:suff w:val="space"/>
      <w:lvlText w:val="%1."/>
      <w:lvlJc w:val="left"/>
      <w:pPr>
        <w:ind w:left="0" w:firstLine="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B438C3"/>
    <w:multiLevelType w:val="hybridMultilevel"/>
    <w:tmpl w:val="A29013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EB219C"/>
    <w:multiLevelType w:val="hybridMultilevel"/>
    <w:tmpl w:val="5DAE635A"/>
    <w:lvl w:ilvl="0" w:tplc="B40A6A9C">
      <w:start w:val="1"/>
      <w:numFmt w:val="decimal"/>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1346635">
    <w:abstractNumId w:val="4"/>
  </w:num>
  <w:num w:numId="2" w16cid:durableId="715398100">
    <w:abstractNumId w:val="16"/>
  </w:num>
  <w:num w:numId="3" w16cid:durableId="1176772532">
    <w:abstractNumId w:val="5"/>
  </w:num>
  <w:num w:numId="4" w16cid:durableId="1083068942">
    <w:abstractNumId w:val="17"/>
  </w:num>
  <w:num w:numId="5" w16cid:durableId="198208567">
    <w:abstractNumId w:val="2"/>
  </w:num>
  <w:num w:numId="6" w16cid:durableId="366640029">
    <w:abstractNumId w:val="1"/>
  </w:num>
  <w:num w:numId="7" w16cid:durableId="522745628">
    <w:abstractNumId w:val="7"/>
  </w:num>
  <w:num w:numId="8" w16cid:durableId="13338697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67608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151741">
    <w:abstractNumId w:val="8"/>
  </w:num>
  <w:num w:numId="11" w16cid:durableId="215433603">
    <w:abstractNumId w:val="0"/>
  </w:num>
  <w:num w:numId="12" w16cid:durableId="820465711">
    <w:abstractNumId w:val="14"/>
  </w:num>
  <w:num w:numId="13" w16cid:durableId="1472403002">
    <w:abstractNumId w:val="13"/>
  </w:num>
  <w:num w:numId="14" w16cid:durableId="32927218">
    <w:abstractNumId w:val="3"/>
  </w:num>
  <w:num w:numId="15" w16cid:durableId="1481069632">
    <w:abstractNumId w:val="15"/>
  </w:num>
  <w:num w:numId="16" w16cid:durableId="1865089882">
    <w:abstractNumId w:val="10"/>
  </w:num>
  <w:num w:numId="17" w16cid:durableId="1533223646">
    <w:abstractNumId w:val="9"/>
  </w:num>
  <w:num w:numId="18" w16cid:durableId="497816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AC"/>
    <w:rsid w:val="0000203F"/>
    <w:rsid w:val="00006D3A"/>
    <w:rsid w:val="0001048E"/>
    <w:rsid w:val="000130AA"/>
    <w:rsid w:val="000163A1"/>
    <w:rsid w:val="000176C1"/>
    <w:rsid w:val="00020769"/>
    <w:rsid w:val="0002160E"/>
    <w:rsid w:val="00041888"/>
    <w:rsid w:val="00051652"/>
    <w:rsid w:val="00055B3C"/>
    <w:rsid w:val="00055EEB"/>
    <w:rsid w:val="000659B5"/>
    <w:rsid w:val="00067572"/>
    <w:rsid w:val="00075A99"/>
    <w:rsid w:val="000800B9"/>
    <w:rsid w:val="000869A1"/>
    <w:rsid w:val="000A3487"/>
    <w:rsid w:val="000B4AE7"/>
    <w:rsid w:val="000B5A54"/>
    <w:rsid w:val="000C3D6E"/>
    <w:rsid w:val="000C5B75"/>
    <w:rsid w:val="000D6A8D"/>
    <w:rsid w:val="000D7011"/>
    <w:rsid w:val="000E7F9A"/>
    <w:rsid w:val="00115EDE"/>
    <w:rsid w:val="00123196"/>
    <w:rsid w:val="00126B2A"/>
    <w:rsid w:val="00127416"/>
    <w:rsid w:val="00131D4C"/>
    <w:rsid w:val="00133F99"/>
    <w:rsid w:val="00135E0D"/>
    <w:rsid w:val="00135EAA"/>
    <w:rsid w:val="001414BD"/>
    <w:rsid w:val="001419CE"/>
    <w:rsid w:val="00153C5D"/>
    <w:rsid w:val="00155767"/>
    <w:rsid w:val="00156100"/>
    <w:rsid w:val="001664ED"/>
    <w:rsid w:val="001752D9"/>
    <w:rsid w:val="00177466"/>
    <w:rsid w:val="00180707"/>
    <w:rsid w:val="0018670C"/>
    <w:rsid w:val="00194A5D"/>
    <w:rsid w:val="001A0E79"/>
    <w:rsid w:val="001A4464"/>
    <w:rsid w:val="001A5D41"/>
    <w:rsid w:val="001B5173"/>
    <w:rsid w:val="001B73F5"/>
    <w:rsid w:val="001C0EA7"/>
    <w:rsid w:val="001C1E19"/>
    <w:rsid w:val="001C59EE"/>
    <w:rsid w:val="001D107E"/>
    <w:rsid w:val="001D34D6"/>
    <w:rsid w:val="001D7C80"/>
    <w:rsid w:val="001E1428"/>
    <w:rsid w:val="001F48B3"/>
    <w:rsid w:val="00201564"/>
    <w:rsid w:val="00201C05"/>
    <w:rsid w:val="002062FD"/>
    <w:rsid w:val="00212AFF"/>
    <w:rsid w:val="00222A3D"/>
    <w:rsid w:val="0023367C"/>
    <w:rsid w:val="00233A97"/>
    <w:rsid w:val="002359DA"/>
    <w:rsid w:val="00263D54"/>
    <w:rsid w:val="00264608"/>
    <w:rsid w:val="00271AAB"/>
    <w:rsid w:val="002776E2"/>
    <w:rsid w:val="00277B22"/>
    <w:rsid w:val="002849E5"/>
    <w:rsid w:val="00287AC7"/>
    <w:rsid w:val="00292141"/>
    <w:rsid w:val="00293E8A"/>
    <w:rsid w:val="0029609D"/>
    <w:rsid w:val="002A2C76"/>
    <w:rsid w:val="002A4B13"/>
    <w:rsid w:val="002B09A4"/>
    <w:rsid w:val="002B4CC9"/>
    <w:rsid w:val="002C3DA1"/>
    <w:rsid w:val="002E4E99"/>
    <w:rsid w:val="002E55B9"/>
    <w:rsid w:val="002F56D1"/>
    <w:rsid w:val="00302E78"/>
    <w:rsid w:val="00302EFA"/>
    <w:rsid w:val="00306E7D"/>
    <w:rsid w:val="0031104B"/>
    <w:rsid w:val="003237DE"/>
    <w:rsid w:val="00323D00"/>
    <w:rsid w:val="0032765F"/>
    <w:rsid w:val="0033073D"/>
    <w:rsid w:val="00334929"/>
    <w:rsid w:val="003349B5"/>
    <w:rsid w:val="00337961"/>
    <w:rsid w:val="00337A93"/>
    <w:rsid w:val="003452F6"/>
    <w:rsid w:val="00364E75"/>
    <w:rsid w:val="00376D3F"/>
    <w:rsid w:val="003832BC"/>
    <w:rsid w:val="00394D53"/>
    <w:rsid w:val="003A062E"/>
    <w:rsid w:val="003B0C93"/>
    <w:rsid w:val="003B4D76"/>
    <w:rsid w:val="003E3790"/>
    <w:rsid w:val="003E7833"/>
    <w:rsid w:val="0040136B"/>
    <w:rsid w:val="004029CE"/>
    <w:rsid w:val="00404702"/>
    <w:rsid w:val="00411123"/>
    <w:rsid w:val="00415C0F"/>
    <w:rsid w:val="00416794"/>
    <w:rsid w:val="00421BE9"/>
    <w:rsid w:val="00425B0D"/>
    <w:rsid w:val="00427709"/>
    <w:rsid w:val="004309D9"/>
    <w:rsid w:val="004312EA"/>
    <w:rsid w:val="004319B7"/>
    <w:rsid w:val="00433F7E"/>
    <w:rsid w:val="0043573C"/>
    <w:rsid w:val="00435772"/>
    <w:rsid w:val="00444DAA"/>
    <w:rsid w:val="004542F4"/>
    <w:rsid w:val="004557A9"/>
    <w:rsid w:val="00456C2A"/>
    <w:rsid w:val="00461176"/>
    <w:rsid w:val="004659AC"/>
    <w:rsid w:val="004701DD"/>
    <w:rsid w:val="00474A48"/>
    <w:rsid w:val="00474C31"/>
    <w:rsid w:val="00480D4C"/>
    <w:rsid w:val="004937EA"/>
    <w:rsid w:val="004A104A"/>
    <w:rsid w:val="004A14CD"/>
    <w:rsid w:val="004B006B"/>
    <w:rsid w:val="004B14F6"/>
    <w:rsid w:val="004C16CF"/>
    <w:rsid w:val="004E55F5"/>
    <w:rsid w:val="004E69AD"/>
    <w:rsid w:val="004F1238"/>
    <w:rsid w:val="004F1AFA"/>
    <w:rsid w:val="004F656A"/>
    <w:rsid w:val="00501D06"/>
    <w:rsid w:val="00504195"/>
    <w:rsid w:val="00505FD6"/>
    <w:rsid w:val="00520199"/>
    <w:rsid w:val="00532E18"/>
    <w:rsid w:val="00535116"/>
    <w:rsid w:val="0054373E"/>
    <w:rsid w:val="00544586"/>
    <w:rsid w:val="00550DAB"/>
    <w:rsid w:val="0057556A"/>
    <w:rsid w:val="005764C0"/>
    <w:rsid w:val="00586B1B"/>
    <w:rsid w:val="00594676"/>
    <w:rsid w:val="005A1064"/>
    <w:rsid w:val="005A3795"/>
    <w:rsid w:val="005C157F"/>
    <w:rsid w:val="005C1A7C"/>
    <w:rsid w:val="005C7E99"/>
    <w:rsid w:val="005D0C86"/>
    <w:rsid w:val="005D53D4"/>
    <w:rsid w:val="005E048B"/>
    <w:rsid w:val="005E17AD"/>
    <w:rsid w:val="005F1CA3"/>
    <w:rsid w:val="00600195"/>
    <w:rsid w:val="006028A4"/>
    <w:rsid w:val="00611881"/>
    <w:rsid w:val="00611974"/>
    <w:rsid w:val="00614F40"/>
    <w:rsid w:val="00616044"/>
    <w:rsid w:val="00616D1C"/>
    <w:rsid w:val="0061769C"/>
    <w:rsid w:val="0062255C"/>
    <w:rsid w:val="00625189"/>
    <w:rsid w:val="00630446"/>
    <w:rsid w:val="0064243B"/>
    <w:rsid w:val="00644EC8"/>
    <w:rsid w:val="006516B4"/>
    <w:rsid w:val="00661B06"/>
    <w:rsid w:val="00665DD2"/>
    <w:rsid w:val="006718AE"/>
    <w:rsid w:val="00672CC1"/>
    <w:rsid w:val="00693774"/>
    <w:rsid w:val="006B00CF"/>
    <w:rsid w:val="006C017F"/>
    <w:rsid w:val="006C0F83"/>
    <w:rsid w:val="006C492F"/>
    <w:rsid w:val="006D3205"/>
    <w:rsid w:val="006E5F0A"/>
    <w:rsid w:val="006F0071"/>
    <w:rsid w:val="0070167A"/>
    <w:rsid w:val="00701B09"/>
    <w:rsid w:val="00705C9A"/>
    <w:rsid w:val="007065D5"/>
    <w:rsid w:val="007133BB"/>
    <w:rsid w:val="00723613"/>
    <w:rsid w:val="00724637"/>
    <w:rsid w:val="007319BE"/>
    <w:rsid w:val="00754033"/>
    <w:rsid w:val="007621C9"/>
    <w:rsid w:val="007649C9"/>
    <w:rsid w:val="00784A94"/>
    <w:rsid w:val="0079685F"/>
    <w:rsid w:val="00796A47"/>
    <w:rsid w:val="007A55F2"/>
    <w:rsid w:val="007A6688"/>
    <w:rsid w:val="007B34D9"/>
    <w:rsid w:val="007B5C4D"/>
    <w:rsid w:val="007B62B1"/>
    <w:rsid w:val="007B7AA3"/>
    <w:rsid w:val="007C24A9"/>
    <w:rsid w:val="007D3F56"/>
    <w:rsid w:val="007E1EF0"/>
    <w:rsid w:val="007E21AE"/>
    <w:rsid w:val="007E5058"/>
    <w:rsid w:val="007F1090"/>
    <w:rsid w:val="007F2DE6"/>
    <w:rsid w:val="00802B9A"/>
    <w:rsid w:val="00803284"/>
    <w:rsid w:val="008067F2"/>
    <w:rsid w:val="00816797"/>
    <w:rsid w:val="00820FBB"/>
    <w:rsid w:val="00822D3B"/>
    <w:rsid w:val="00825958"/>
    <w:rsid w:val="008355ED"/>
    <w:rsid w:val="0084311B"/>
    <w:rsid w:val="00843ACB"/>
    <w:rsid w:val="00844122"/>
    <w:rsid w:val="008459CA"/>
    <w:rsid w:val="00846472"/>
    <w:rsid w:val="00846F3F"/>
    <w:rsid w:val="00855F62"/>
    <w:rsid w:val="008605CF"/>
    <w:rsid w:val="00861794"/>
    <w:rsid w:val="0087014E"/>
    <w:rsid w:val="00874FDB"/>
    <w:rsid w:val="00875030"/>
    <w:rsid w:val="00876C2F"/>
    <w:rsid w:val="00880B95"/>
    <w:rsid w:val="00880F64"/>
    <w:rsid w:val="00881C31"/>
    <w:rsid w:val="00884297"/>
    <w:rsid w:val="00890347"/>
    <w:rsid w:val="00890780"/>
    <w:rsid w:val="00893267"/>
    <w:rsid w:val="008B7A14"/>
    <w:rsid w:val="008C6F7E"/>
    <w:rsid w:val="008D3B0E"/>
    <w:rsid w:val="008E36FF"/>
    <w:rsid w:val="008E529A"/>
    <w:rsid w:val="008E6938"/>
    <w:rsid w:val="008F0552"/>
    <w:rsid w:val="008F6365"/>
    <w:rsid w:val="00902528"/>
    <w:rsid w:val="009041B6"/>
    <w:rsid w:val="009054D2"/>
    <w:rsid w:val="009071FD"/>
    <w:rsid w:val="00911200"/>
    <w:rsid w:val="00913E97"/>
    <w:rsid w:val="00933632"/>
    <w:rsid w:val="009418EA"/>
    <w:rsid w:val="00941EC5"/>
    <w:rsid w:val="00967A9D"/>
    <w:rsid w:val="00971886"/>
    <w:rsid w:val="0098282C"/>
    <w:rsid w:val="009860D6"/>
    <w:rsid w:val="00986189"/>
    <w:rsid w:val="00995D56"/>
    <w:rsid w:val="009D3DCC"/>
    <w:rsid w:val="009E7592"/>
    <w:rsid w:val="009F5952"/>
    <w:rsid w:val="009F6E18"/>
    <w:rsid w:val="00A0372B"/>
    <w:rsid w:val="00A045A3"/>
    <w:rsid w:val="00A05C4D"/>
    <w:rsid w:val="00A162E0"/>
    <w:rsid w:val="00A22789"/>
    <w:rsid w:val="00A40AFE"/>
    <w:rsid w:val="00A41368"/>
    <w:rsid w:val="00A413C6"/>
    <w:rsid w:val="00A6607D"/>
    <w:rsid w:val="00A74C9E"/>
    <w:rsid w:val="00A77720"/>
    <w:rsid w:val="00A85069"/>
    <w:rsid w:val="00A86650"/>
    <w:rsid w:val="00AA5DB0"/>
    <w:rsid w:val="00AA633C"/>
    <w:rsid w:val="00AA6B16"/>
    <w:rsid w:val="00AA6BFD"/>
    <w:rsid w:val="00AB2368"/>
    <w:rsid w:val="00AC4D81"/>
    <w:rsid w:val="00AC7E67"/>
    <w:rsid w:val="00AD6D4B"/>
    <w:rsid w:val="00AD7D8A"/>
    <w:rsid w:val="00AE00A7"/>
    <w:rsid w:val="00AF17CC"/>
    <w:rsid w:val="00AF58FC"/>
    <w:rsid w:val="00AF668C"/>
    <w:rsid w:val="00B006CF"/>
    <w:rsid w:val="00B05910"/>
    <w:rsid w:val="00B06A8C"/>
    <w:rsid w:val="00B1308F"/>
    <w:rsid w:val="00B1722C"/>
    <w:rsid w:val="00B2493F"/>
    <w:rsid w:val="00B4015A"/>
    <w:rsid w:val="00B40E41"/>
    <w:rsid w:val="00B4627E"/>
    <w:rsid w:val="00B47006"/>
    <w:rsid w:val="00B63C72"/>
    <w:rsid w:val="00B73CEE"/>
    <w:rsid w:val="00B83896"/>
    <w:rsid w:val="00B95DA4"/>
    <w:rsid w:val="00BB0BA2"/>
    <w:rsid w:val="00BB5921"/>
    <w:rsid w:val="00BC6197"/>
    <w:rsid w:val="00BD661C"/>
    <w:rsid w:val="00BD7506"/>
    <w:rsid w:val="00BF180C"/>
    <w:rsid w:val="00C01B98"/>
    <w:rsid w:val="00C1176E"/>
    <w:rsid w:val="00C133DF"/>
    <w:rsid w:val="00C26A5A"/>
    <w:rsid w:val="00C30967"/>
    <w:rsid w:val="00C32E36"/>
    <w:rsid w:val="00C37B39"/>
    <w:rsid w:val="00C511D8"/>
    <w:rsid w:val="00C62C81"/>
    <w:rsid w:val="00C63A57"/>
    <w:rsid w:val="00C66A91"/>
    <w:rsid w:val="00C80C25"/>
    <w:rsid w:val="00C901FF"/>
    <w:rsid w:val="00C935C6"/>
    <w:rsid w:val="00C974F1"/>
    <w:rsid w:val="00C97839"/>
    <w:rsid w:val="00CA3E31"/>
    <w:rsid w:val="00CA58AC"/>
    <w:rsid w:val="00CA6B4F"/>
    <w:rsid w:val="00CC52EF"/>
    <w:rsid w:val="00CC7975"/>
    <w:rsid w:val="00CD05E4"/>
    <w:rsid w:val="00CD24C2"/>
    <w:rsid w:val="00CE2B03"/>
    <w:rsid w:val="00CE7546"/>
    <w:rsid w:val="00CF64AD"/>
    <w:rsid w:val="00D01AB9"/>
    <w:rsid w:val="00D0592B"/>
    <w:rsid w:val="00D209B6"/>
    <w:rsid w:val="00D22C39"/>
    <w:rsid w:val="00D352C3"/>
    <w:rsid w:val="00D41C9E"/>
    <w:rsid w:val="00D46E4F"/>
    <w:rsid w:val="00D47CB7"/>
    <w:rsid w:val="00D55078"/>
    <w:rsid w:val="00D56148"/>
    <w:rsid w:val="00D60B00"/>
    <w:rsid w:val="00D60D6A"/>
    <w:rsid w:val="00D652F3"/>
    <w:rsid w:val="00D84587"/>
    <w:rsid w:val="00D867CE"/>
    <w:rsid w:val="00D901C0"/>
    <w:rsid w:val="00D90D32"/>
    <w:rsid w:val="00D918CC"/>
    <w:rsid w:val="00D97DD3"/>
    <w:rsid w:val="00DA3A6B"/>
    <w:rsid w:val="00DC2A99"/>
    <w:rsid w:val="00DC590D"/>
    <w:rsid w:val="00DC7E77"/>
    <w:rsid w:val="00DD32F8"/>
    <w:rsid w:val="00DE132B"/>
    <w:rsid w:val="00DF4CB2"/>
    <w:rsid w:val="00E014A8"/>
    <w:rsid w:val="00E01ACB"/>
    <w:rsid w:val="00E05592"/>
    <w:rsid w:val="00E1030B"/>
    <w:rsid w:val="00E12BC0"/>
    <w:rsid w:val="00E2125F"/>
    <w:rsid w:val="00E3413B"/>
    <w:rsid w:val="00E34DF9"/>
    <w:rsid w:val="00E42A04"/>
    <w:rsid w:val="00E516C6"/>
    <w:rsid w:val="00EA04C9"/>
    <w:rsid w:val="00EA3945"/>
    <w:rsid w:val="00EB4EE4"/>
    <w:rsid w:val="00EC426E"/>
    <w:rsid w:val="00ED24DF"/>
    <w:rsid w:val="00ED4DE0"/>
    <w:rsid w:val="00ED5637"/>
    <w:rsid w:val="00ED5D9C"/>
    <w:rsid w:val="00EE3F70"/>
    <w:rsid w:val="00EE4228"/>
    <w:rsid w:val="00EE507A"/>
    <w:rsid w:val="00EE5988"/>
    <w:rsid w:val="00EF4D96"/>
    <w:rsid w:val="00F02672"/>
    <w:rsid w:val="00F061EE"/>
    <w:rsid w:val="00F17D27"/>
    <w:rsid w:val="00F2578E"/>
    <w:rsid w:val="00F2777A"/>
    <w:rsid w:val="00F302BB"/>
    <w:rsid w:val="00F312CB"/>
    <w:rsid w:val="00F33DCC"/>
    <w:rsid w:val="00F33FA1"/>
    <w:rsid w:val="00F408D8"/>
    <w:rsid w:val="00F40C6E"/>
    <w:rsid w:val="00F42160"/>
    <w:rsid w:val="00F44504"/>
    <w:rsid w:val="00F51CF8"/>
    <w:rsid w:val="00F67987"/>
    <w:rsid w:val="00F71289"/>
    <w:rsid w:val="00F737B8"/>
    <w:rsid w:val="00F7588B"/>
    <w:rsid w:val="00F86233"/>
    <w:rsid w:val="00F906E2"/>
    <w:rsid w:val="00F97681"/>
    <w:rsid w:val="00FA09BA"/>
    <w:rsid w:val="00FA3103"/>
    <w:rsid w:val="00FA3437"/>
    <w:rsid w:val="00FA51EF"/>
    <w:rsid w:val="00FA6712"/>
    <w:rsid w:val="00FB4FCA"/>
    <w:rsid w:val="00FC6230"/>
    <w:rsid w:val="00FD2942"/>
    <w:rsid w:val="00FD2D9F"/>
    <w:rsid w:val="00FE3A1D"/>
    <w:rsid w:val="00FE3DA2"/>
    <w:rsid w:val="00FF2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B66C"/>
  <w15:chartTrackingRefBased/>
  <w15:docId w15:val="{27F304C6-B858-46CF-A0DB-C06FCF4F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9D"/>
    <w:rPr>
      <w:rFonts w:ascii="Arial" w:hAnsi="Arial"/>
      <w:sz w:val="24"/>
    </w:rPr>
  </w:style>
  <w:style w:type="paragraph" w:styleId="Heading1">
    <w:name w:val="heading 1"/>
    <w:basedOn w:val="Normal"/>
    <w:next w:val="Normal"/>
    <w:link w:val="Heading1Char"/>
    <w:qFormat/>
    <w:rsid w:val="00465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9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9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59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59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59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59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4659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A9D"/>
    <w:rPr>
      <w:color w:val="0033CC"/>
      <w:u w:val="single"/>
    </w:rPr>
  </w:style>
  <w:style w:type="character" w:customStyle="1" w:styleId="Heading1Char">
    <w:name w:val="Heading 1 Char"/>
    <w:basedOn w:val="DefaultParagraphFont"/>
    <w:link w:val="Heading1"/>
    <w:rsid w:val="00465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9AC"/>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4659AC"/>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4659AC"/>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659AC"/>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659A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659AC"/>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65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9A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9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59AC"/>
    <w:rPr>
      <w:rFonts w:ascii="Arial" w:hAnsi="Arial"/>
      <w:i/>
      <w:iCs/>
      <w:color w:val="404040" w:themeColor="text1" w:themeTint="BF"/>
      <w:sz w:val="24"/>
    </w:rPr>
  </w:style>
  <w:style w:type="paragraph" w:styleId="ListParagraph">
    <w:name w:val="List Paragraph"/>
    <w:basedOn w:val="Normal"/>
    <w:uiPriority w:val="34"/>
    <w:qFormat/>
    <w:rsid w:val="004659AC"/>
    <w:pPr>
      <w:ind w:left="720"/>
      <w:contextualSpacing/>
    </w:pPr>
  </w:style>
  <w:style w:type="character" w:styleId="IntenseEmphasis">
    <w:name w:val="Intense Emphasis"/>
    <w:basedOn w:val="DefaultParagraphFont"/>
    <w:uiPriority w:val="21"/>
    <w:qFormat/>
    <w:rsid w:val="004659AC"/>
    <w:rPr>
      <w:i/>
      <w:iCs/>
      <w:color w:val="0F4761" w:themeColor="accent1" w:themeShade="BF"/>
    </w:rPr>
  </w:style>
  <w:style w:type="paragraph" w:styleId="IntenseQuote">
    <w:name w:val="Intense Quote"/>
    <w:basedOn w:val="Normal"/>
    <w:next w:val="Normal"/>
    <w:link w:val="IntenseQuoteChar"/>
    <w:uiPriority w:val="30"/>
    <w:qFormat/>
    <w:rsid w:val="00465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9AC"/>
    <w:rPr>
      <w:rFonts w:ascii="Arial" w:hAnsi="Arial"/>
      <w:i/>
      <w:iCs/>
      <w:color w:val="0F4761" w:themeColor="accent1" w:themeShade="BF"/>
      <w:sz w:val="24"/>
    </w:rPr>
  </w:style>
  <w:style w:type="character" w:styleId="IntenseReference">
    <w:name w:val="Intense Reference"/>
    <w:basedOn w:val="DefaultParagraphFont"/>
    <w:uiPriority w:val="32"/>
    <w:qFormat/>
    <w:rsid w:val="004659AC"/>
    <w:rPr>
      <w:b/>
      <w:bCs/>
      <w:smallCaps/>
      <w:color w:val="0F4761" w:themeColor="accent1" w:themeShade="BF"/>
      <w:spacing w:val="5"/>
    </w:rPr>
  </w:style>
  <w:style w:type="paragraph" w:styleId="BodyText3">
    <w:name w:val="Body Text 3"/>
    <w:basedOn w:val="Normal"/>
    <w:link w:val="BodyText3Char"/>
    <w:rsid w:val="0000203F"/>
    <w:pPr>
      <w:spacing w:line="240" w:lineRule="auto"/>
    </w:pPr>
    <w:rPr>
      <w:rFonts w:ascii="Comic Sans MS" w:eastAsia="Times New Roman" w:hAnsi="Comic Sans MS" w:cs="Courier New"/>
      <w:kern w:val="0"/>
      <w:sz w:val="22"/>
      <w:szCs w:val="24"/>
      <w14:ligatures w14:val="none"/>
    </w:rPr>
  </w:style>
  <w:style w:type="character" w:customStyle="1" w:styleId="BodyText3Char">
    <w:name w:val="Body Text 3 Char"/>
    <w:basedOn w:val="DefaultParagraphFont"/>
    <w:link w:val="BodyText3"/>
    <w:rsid w:val="0000203F"/>
    <w:rPr>
      <w:rFonts w:ascii="Comic Sans MS" w:eastAsia="Times New Roman" w:hAnsi="Comic Sans MS" w:cs="Courier New"/>
      <w:kern w:val="0"/>
      <w:szCs w:val="24"/>
      <w14:ligatures w14:val="none"/>
    </w:rPr>
  </w:style>
  <w:style w:type="paragraph" w:styleId="BodyText2">
    <w:name w:val="Body Text 2"/>
    <w:basedOn w:val="Normal"/>
    <w:link w:val="BodyText2Char"/>
    <w:rsid w:val="0000203F"/>
    <w:pPr>
      <w:spacing w:line="240" w:lineRule="auto"/>
      <w:jc w:val="both"/>
    </w:pPr>
    <w:rPr>
      <w:rFonts w:eastAsia="Times New Roman" w:cs="Times New Roman"/>
      <w:color w:val="FF0000"/>
      <w:kern w:val="0"/>
      <w:szCs w:val="20"/>
      <w14:ligatures w14:val="none"/>
    </w:rPr>
  </w:style>
  <w:style w:type="character" w:customStyle="1" w:styleId="BodyText2Char">
    <w:name w:val="Body Text 2 Char"/>
    <w:basedOn w:val="DefaultParagraphFont"/>
    <w:link w:val="BodyText2"/>
    <w:rsid w:val="0000203F"/>
    <w:rPr>
      <w:rFonts w:ascii="Arial" w:eastAsia="Times New Roman" w:hAnsi="Arial" w:cs="Times New Roman"/>
      <w:color w:val="FF0000"/>
      <w:kern w:val="0"/>
      <w:sz w:val="24"/>
      <w:szCs w:val="20"/>
      <w14:ligatures w14:val="none"/>
    </w:rPr>
  </w:style>
  <w:style w:type="paragraph" w:styleId="BodyTextIndent3">
    <w:name w:val="Body Text Indent 3"/>
    <w:basedOn w:val="Normal"/>
    <w:link w:val="BodyTextIndent3Char"/>
    <w:rsid w:val="0000203F"/>
    <w:pPr>
      <w:spacing w:line="240" w:lineRule="auto"/>
      <w:ind w:left="567" w:hanging="567"/>
      <w:jc w:val="both"/>
    </w:pPr>
    <w:rPr>
      <w:rFonts w:eastAsia="Times New Roman" w:cs="Times New Roman"/>
      <w:color w:val="000000"/>
      <w:kern w:val="0"/>
      <w:sz w:val="22"/>
      <w:szCs w:val="20"/>
      <w14:ligatures w14:val="none"/>
    </w:rPr>
  </w:style>
  <w:style w:type="character" w:customStyle="1" w:styleId="BodyTextIndent3Char">
    <w:name w:val="Body Text Indent 3 Char"/>
    <w:basedOn w:val="DefaultParagraphFont"/>
    <w:link w:val="BodyTextIndent3"/>
    <w:rsid w:val="0000203F"/>
    <w:rPr>
      <w:rFonts w:ascii="Arial" w:eastAsia="Times New Roman" w:hAnsi="Arial" w:cs="Times New Roman"/>
      <w:color w:val="000000"/>
      <w:kern w:val="0"/>
      <w:szCs w:val="20"/>
      <w14:ligatures w14:val="none"/>
    </w:rPr>
  </w:style>
  <w:style w:type="paragraph" w:styleId="NormalWeb">
    <w:name w:val="Normal (Web)"/>
    <w:basedOn w:val="Normal"/>
    <w:uiPriority w:val="99"/>
    <w:rsid w:val="007F1090"/>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BodyText">
    <w:name w:val="Body Text"/>
    <w:basedOn w:val="Normal"/>
    <w:link w:val="BodyTextChar"/>
    <w:uiPriority w:val="99"/>
    <w:semiHidden/>
    <w:unhideWhenUsed/>
    <w:rsid w:val="00544586"/>
    <w:pPr>
      <w:spacing w:after="120"/>
    </w:pPr>
  </w:style>
  <w:style w:type="character" w:customStyle="1" w:styleId="BodyTextChar">
    <w:name w:val="Body Text Char"/>
    <w:basedOn w:val="DefaultParagraphFont"/>
    <w:link w:val="BodyText"/>
    <w:uiPriority w:val="99"/>
    <w:semiHidden/>
    <w:rsid w:val="00544586"/>
    <w:rPr>
      <w:rFonts w:ascii="Arial" w:hAnsi="Arial"/>
      <w:sz w:val="24"/>
    </w:rPr>
  </w:style>
  <w:style w:type="paragraph" w:styleId="Footer">
    <w:name w:val="footer"/>
    <w:basedOn w:val="Normal"/>
    <w:link w:val="FooterChar"/>
    <w:rsid w:val="00364E75"/>
    <w:pPr>
      <w:tabs>
        <w:tab w:val="center" w:pos="4153"/>
        <w:tab w:val="right" w:pos="8306"/>
      </w:tabs>
      <w:spacing w:line="240" w:lineRule="auto"/>
    </w:pPr>
    <w:rPr>
      <w:rFonts w:ascii="Times New Roman" w:eastAsia="Times New Roman" w:hAnsi="Times New Roman" w:cs="Times New Roman"/>
      <w:kern w:val="0"/>
      <w:szCs w:val="24"/>
      <w14:ligatures w14:val="none"/>
    </w:rPr>
  </w:style>
  <w:style w:type="character" w:customStyle="1" w:styleId="FooterChar">
    <w:name w:val="Footer Char"/>
    <w:basedOn w:val="DefaultParagraphFont"/>
    <w:link w:val="Footer"/>
    <w:rsid w:val="00364E75"/>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94676"/>
    <w:rPr>
      <w:color w:val="605E5C"/>
      <w:shd w:val="clear" w:color="auto" w:fill="E1DFDD"/>
    </w:rPr>
  </w:style>
  <w:style w:type="character" w:styleId="Strong">
    <w:name w:val="Strong"/>
    <w:uiPriority w:val="22"/>
    <w:qFormat/>
    <w:rsid w:val="000176C1"/>
    <w:rPr>
      <w:b/>
      <w:bCs/>
    </w:rPr>
  </w:style>
  <w:style w:type="paragraph" w:styleId="Header">
    <w:name w:val="header"/>
    <w:basedOn w:val="Normal"/>
    <w:link w:val="HeaderChar"/>
    <w:uiPriority w:val="99"/>
    <w:unhideWhenUsed/>
    <w:rsid w:val="00884297"/>
    <w:pPr>
      <w:tabs>
        <w:tab w:val="center" w:pos="4513"/>
        <w:tab w:val="right" w:pos="9026"/>
      </w:tabs>
      <w:spacing w:line="240" w:lineRule="auto"/>
    </w:pPr>
  </w:style>
  <w:style w:type="character" w:customStyle="1" w:styleId="HeaderChar">
    <w:name w:val="Header Char"/>
    <w:basedOn w:val="DefaultParagraphFont"/>
    <w:link w:val="Header"/>
    <w:uiPriority w:val="99"/>
    <w:rsid w:val="008842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89190">
      <w:bodyDiv w:val="1"/>
      <w:marLeft w:val="0"/>
      <w:marRight w:val="0"/>
      <w:marTop w:val="0"/>
      <w:marBottom w:val="0"/>
      <w:divBdr>
        <w:top w:val="none" w:sz="0" w:space="0" w:color="auto"/>
        <w:left w:val="none" w:sz="0" w:space="0" w:color="auto"/>
        <w:bottom w:val="none" w:sz="0" w:space="0" w:color="auto"/>
        <w:right w:val="none" w:sz="0" w:space="0" w:color="auto"/>
      </w:divBdr>
    </w:div>
    <w:div w:id="1054693894">
      <w:bodyDiv w:val="1"/>
      <w:marLeft w:val="0"/>
      <w:marRight w:val="0"/>
      <w:marTop w:val="0"/>
      <w:marBottom w:val="0"/>
      <w:divBdr>
        <w:top w:val="none" w:sz="0" w:space="0" w:color="auto"/>
        <w:left w:val="none" w:sz="0" w:space="0" w:color="auto"/>
        <w:bottom w:val="none" w:sz="0" w:space="0" w:color="auto"/>
        <w:right w:val="none" w:sz="0" w:space="0" w:color="auto"/>
      </w:divBdr>
      <w:divsChild>
        <w:div w:id="860245981">
          <w:marLeft w:val="0"/>
          <w:marRight w:val="0"/>
          <w:marTop w:val="0"/>
          <w:marBottom w:val="0"/>
          <w:divBdr>
            <w:top w:val="none" w:sz="0" w:space="0" w:color="auto"/>
            <w:left w:val="none" w:sz="0" w:space="0" w:color="auto"/>
            <w:bottom w:val="none" w:sz="0" w:space="0" w:color="auto"/>
            <w:right w:val="none" w:sz="0" w:space="0" w:color="auto"/>
          </w:divBdr>
        </w:div>
        <w:div w:id="1719284357">
          <w:marLeft w:val="0"/>
          <w:marRight w:val="0"/>
          <w:marTop w:val="0"/>
          <w:marBottom w:val="0"/>
          <w:divBdr>
            <w:top w:val="none" w:sz="0" w:space="0" w:color="auto"/>
            <w:left w:val="none" w:sz="0" w:space="0" w:color="auto"/>
            <w:bottom w:val="none" w:sz="0" w:space="0" w:color="auto"/>
            <w:right w:val="none" w:sz="0" w:space="0" w:color="auto"/>
          </w:divBdr>
        </w:div>
      </w:divsChild>
    </w:div>
    <w:div w:id="1072697991">
      <w:bodyDiv w:val="1"/>
      <w:marLeft w:val="0"/>
      <w:marRight w:val="0"/>
      <w:marTop w:val="0"/>
      <w:marBottom w:val="0"/>
      <w:divBdr>
        <w:top w:val="none" w:sz="0" w:space="0" w:color="auto"/>
        <w:left w:val="none" w:sz="0" w:space="0" w:color="auto"/>
        <w:bottom w:val="none" w:sz="0" w:space="0" w:color="auto"/>
        <w:right w:val="none" w:sz="0" w:space="0" w:color="auto"/>
      </w:divBdr>
      <w:divsChild>
        <w:div w:id="2112968536">
          <w:marLeft w:val="0"/>
          <w:marRight w:val="0"/>
          <w:marTop w:val="0"/>
          <w:marBottom w:val="0"/>
          <w:divBdr>
            <w:top w:val="none" w:sz="0" w:space="0" w:color="auto"/>
            <w:left w:val="none" w:sz="0" w:space="0" w:color="auto"/>
            <w:bottom w:val="none" w:sz="0" w:space="0" w:color="auto"/>
            <w:right w:val="none" w:sz="0" w:space="0" w:color="auto"/>
          </w:divBdr>
        </w:div>
        <w:div w:id="1846018727">
          <w:marLeft w:val="0"/>
          <w:marRight w:val="0"/>
          <w:marTop w:val="0"/>
          <w:marBottom w:val="0"/>
          <w:divBdr>
            <w:top w:val="none" w:sz="0" w:space="0" w:color="auto"/>
            <w:left w:val="none" w:sz="0" w:space="0" w:color="auto"/>
            <w:bottom w:val="none" w:sz="0" w:space="0" w:color="auto"/>
            <w:right w:val="none" w:sz="0" w:space="0" w:color="auto"/>
          </w:divBdr>
        </w:div>
      </w:divsChild>
    </w:div>
    <w:div w:id="17807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erwheel.co.uk/useful-links/downloads-internal/" TargetMode="External"/><Relationship Id="rId13" Type="http://schemas.openxmlformats.org/officeDocument/2006/relationships/hyperlink" Target="mailto:michael.cushing@pib-insuranc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01904%205202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erwheel.co.uk/useful-links/downloads-internal/" TargetMode="External"/><Relationship Id="rId5" Type="http://schemas.openxmlformats.org/officeDocument/2006/relationships/footnotes" Target="footnotes.xml"/><Relationship Id="rId15" Type="http://schemas.openxmlformats.org/officeDocument/2006/relationships/hyperlink" Target="mailto:innerwheel129@gmail.com" TargetMode="External"/><Relationship Id="rId10" Type="http://schemas.openxmlformats.org/officeDocument/2006/relationships/hyperlink" Target="mailto:innerwheel129@gmail.com" TargetMode="External"/><Relationship Id="rId4" Type="http://schemas.openxmlformats.org/officeDocument/2006/relationships/webSettings" Target="webSettings.xml"/><Relationship Id="rId9" Type="http://schemas.openxmlformats.org/officeDocument/2006/relationships/hyperlink" Target="mailto:innerwheel129@gmail.com" TargetMode="External"/><Relationship Id="rId14" Type="http://schemas.openxmlformats.org/officeDocument/2006/relationships/hyperlink" Target="mailto:Charlotte.Hartridge@pib-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White</dc:creator>
  <cp:keywords/>
  <dc:description/>
  <cp:lastModifiedBy>Alison White</cp:lastModifiedBy>
  <cp:revision>2</cp:revision>
  <dcterms:created xsi:type="dcterms:W3CDTF">2025-07-09T06:45:00Z</dcterms:created>
  <dcterms:modified xsi:type="dcterms:W3CDTF">2025-07-09T06:45:00Z</dcterms:modified>
</cp:coreProperties>
</file>